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D4F91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A5685C">
        <w:rPr>
          <w:rFonts w:ascii="Arial" w:hAnsi="Arial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F178B96" wp14:editId="2552F055">
            <wp:simplePos x="0" y="0"/>
            <wp:positionH relativeFrom="column">
              <wp:posOffset>3905250</wp:posOffset>
            </wp:positionH>
            <wp:positionV relativeFrom="paragraph">
              <wp:posOffset>0</wp:posOffset>
            </wp:positionV>
            <wp:extent cx="1478915" cy="1399540"/>
            <wp:effectExtent l="0" t="0" r="6985" b="0"/>
            <wp:wrapThrough wrapText="bothSides">
              <wp:wrapPolygon edited="0">
                <wp:start x="0" y="0"/>
                <wp:lineTo x="0" y="21169"/>
                <wp:lineTo x="21424" y="21169"/>
                <wp:lineTo x="214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40"/>
          <w:szCs w:val="40"/>
        </w:rPr>
        <w:t>CULTURAL</w:t>
      </w:r>
      <w:r w:rsidRPr="00B13EE8">
        <w:rPr>
          <w:rFonts w:ascii="Arial" w:hAnsi="Arial" w:cs="Arial"/>
          <w:b/>
          <w:sz w:val="40"/>
          <w:szCs w:val="40"/>
        </w:rPr>
        <w:t xml:space="preserve"> CONTRACT</w:t>
      </w:r>
    </w:p>
    <w:p w14:paraId="1112389B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40"/>
          <w:szCs w:val="40"/>
        </w:rPr>
      </w:pPr>
    </w:p>
    <w:p w14:paraId="03125E5D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BAD745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E168D6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7F7A09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379901F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0C652C" w14:paraId="593A53B0" w14:textId="77777777" w:rsidTr="001B54E9">
        <w:tc>
          <w:tcPr>
            <w:tcW w:w="4621" w:type="dxa"/>
            <w:shd w:val="clear" w:color="auto" w:fill="D9D9D9" w:themeFill="background1" w:themeFillShade="D9"/>
          </w:tcPr>
          <w:p w14:paraId="199AE1D6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 w:rsidRPr="00B13EE8">
              <w:rPr>
                <w:rFonts w:ascii="Arial" w:hAnsi="Arial" w:cs="Arial"/>
                <w:b/>
                <w:sz w:val="24"/>
                <w:szCs w:val="24"/>
              </w:rPr>
              <w:t xml:space="preserve"> Name:</w:t>
            </w:r>
          </w:p>
          <w:p w14:paraId="65D689DC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7273A2D2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14:paraId="3C3C1FAC" w14:textId="77777777" w:rsidTr="001B54E9">
        <w:tc>
          <w:tcPr>
            <w:tcW w:w="4621" w:type="dxa"/>
            <w:shd w:val="clear" w:color="auto" w:fill="D9D9D9" w:themeFill="background1" w:themeFillShade="D9"/>
          </w:tcPr>
          <w:p w14:paraId="2DA97B74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t>WG reference:</w:t>
            </w:r>
          </w:p>
          <w:p w14:paraId="59F1D5EC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14:paraId="2DA8B533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997E186" w14:textId="77777777" w:rsidR="000C652C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52C" w:rsidRPr="00B13EE8" w14:paraId="01FEFF5C" w14:textId="77777777" w:rsidTr="001B54E9">
        <w:tc>
          <w:tcPr>
            <w:tcW w:w="9242" w:type="dxa"/>
            <w:shd w:val="clear" w:color="auto" w:fill="D9D9D9" w:themeFill="background1" w:themeFillShade="D9"/>
          </w:tcPr>
          <w:p w14:paraId="02B3BBEF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t>Growth potential:</w:t>
            </w:r>
          </w:p>
          <w:p w14:paraId="443D62AA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0A3FFEB7" w14:textId="77777777" w:rsidTr="001B54E9">
        <w:tc>
          <w:tcPr>
            <w:tcW w:w="9242" w:type="dxa"/>
            <w:tcBorders>
              <w:bottom w:val="single" w:sz="4" w:space="0" w:color="auto"/>
            </w:tcBorders>
          </w:tcPr>
          <w:p w14:paraId="2E97309C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08F63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F9BB14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AE0AE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DA5B0F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E44537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6C522208" w14:textId="77777777" w:rsidTr="001B54E9">
        <w:tc>
          <w:tcPr>
            <w:tcW w:w="9242" w:type="dxa"/>
            <w:shd w:val="clear" w:color="auto" w:fill="D9D9D9" w:themeFill="background1" w:themeFillShade="D9"/>
          </w:tcPr>
          <w:p w14:paraId="541B5AA5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t>Fair work:</w:t>
            </w:r>
          </w:p>
          <w:p w14:paraId="38714433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4BF0B1C1" w14:textId="77777777" w:rsidTr="001B54E9">
        <w:tc>
          <w:tcPr>
            <w:tcW w:w="9242" w:type="dxa"/>
            <w:tcBorders>
              <w:bottom w:val="single" w:sz="4" w:space="0" w:color="auto"/>
            </w:tcBorders>
          </w:tcPr>
          <w:p w14:paraId="25F06E04" w14:textId="77777777" w:rsidR="000C652C" w:rsidRDefault="000C652C" w:rsidP="001B54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95284" w14:textId="77777777" w:rsidR="000C652C" w:rsidRDefault="000C652C" w:rsidP="001B54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F5B3C" w14:textId="77777777" w:rsidR="000C652C" w:rsidRPr="00B13EE8" w:rsidRDefault="000C652C" w:rsidP="001B54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7BD900" w14:textId="77777777" w:rsidR="000C652C" w:rsidRPr="00B13EE8" w:rsidRDefault="000C652C" w:rsidP="001B54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0A46C" w14:textId="77777777" w:rsidR="000C652C" w:rsidRPr="00B13EE8" w:rsidRDefault="000C652C" w:rsidP="001B54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52C" w:rsidRPr="00B13EE8" w14:paraId="23CD06FA" w14:textId="77777777" w:rsidTr="001B54E9">
        <w:tc>
          <w:tcPr>
            <w:tcW w:w="9242" w:type="dxa"/>
            <w:shd w:val="clear" w:color="auto" w:fill="D9D9D9" w:themeFill="background1" w:themeFillShade="D9"/>
          </w:tcPr>
          <w:p w14:paraId="6BE00FF4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t>Promotion of health, including a special emphasis on mental health, skills and learning in the workplace:</w:t>
            </w:r>
          </w:p>
          <w:p w14:paraId="0DD0F17D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3D0BDCA6" w14:textId="77777777" w:rsidTr="001B54E9">
        <w:tc>
          <w:tcPr>
            <w:tcW w:w="9242" w:type="dxa"/>
            <w:tcBorders>
              <w:bottom w:val="single" w:sz="4" w:space="0" w:color="auto"/>
            </w:tcBorders>
          </w:tcPr>
          <w:p w14:paraId="0B917200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F20EC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2EDD0B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E2CAA2" w14:textId="77777777" w:rsidR="000C652C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48850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6E2847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1C4688DA" w14:textId="77777777" w:rsidTr="001B54E9">
        <w:tc>
          <w:tcPr>
            <w:tcW w:w="9242" w:type="dxa"/>
            <w:shd w:val="clear" w:color="auto" w:fill="D9D9D9" w:themeFill="background1" w:themeFillShade="D9"/>
          </w:tcPr>
          <w:p w14:paraId="0B1C9045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t>Progress in reducing carbon footprint:</w:t>
            </w:r>
          </w:p>
          <w:p w14:paraId="61D750E0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652C" w:rsidRPr="00B13EE8" w14:paraId="7E5651EB" w14:textId="77777777" w:rsidTr="001B54E9">
        <w:tc>
          <w:tcPr>
            <w:tcW w:w="9242" w:type="dxa"/>
          </w:tcPr>
          <w:p w14:paraId="58FCE71D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B2E28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6A093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2B24E8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3BBB5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B51074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451C2A" w14:textId="77777777" w:rsidR="000C652C" w:rsidRPr="00B13EE8" w:rsidRDefault="000C652C" w:rsidP="001B54E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919C55" w14:textId="77777777" w:rsidR="000C652C" w:rsidRPr="00B13EE8" w:rsidRDefault="000C652C" w:rsidP="000C652C">
      <w:pPr>
        <w:rPr>
          <w:rFonts w:ascii="Arial" w:hAnsi="Arial" w:cs="Arial"/>
          <w:b/>
          <w:sz w:val="24"/>
          <w:szCs w:val="24"/>
        </w:rPr>
      </w:pPr>
      <w:r w:rsidRPr="00B13EE8">
        <w:rPr>
          <w:rFonts w:ascii="Arial" w:hAnsi="Arial" w:cs="Arial"/>
          <w:b/>
          <w:sz w:val="24"/>
          <w:szCs w:val="24"/>
        </w:rPr>
        <w:br w:type="page"/>
      </w:r>
    </w:p>
    <w:p w14:paraId="7D273B5F" w14:textId="77777777" w:rsidR="000C652C" w:rsidRPr="00B13EE8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6237"/>
      </w:tblGrid>
      <w:tr w:rsidR="000C652C" w:rsidRPr="00B13EE8" w14:paraId="02A75CC2" w14:textId="77777777" w:rsidTr="001B54E9">
        <w:tc>
          <w:tcPr>
            <w:tcW w:w="2943" w:type="dxa"/>
          </w:tcPr>
          <w:p w14:paraId="651DAB30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13EE8">
              <w:rPr>
                <w:rFonts w:ascii="Arial" w:hAnsi="Arial" w:cs="Arial"/>
                <w:b/>
                <w:sz w:val="24"/>
                <w:szCs w:val="24"/>
              </w:rPr>
              <w:br w:type="page"/>
            </w:r>
            <w:r w:rsidRPr="00B13EE8">
              <w:rPr>
                <w:rFonts w:ascii="Arial" w:hAnsi="Arial" w:cs="Arial"/>
                <w:sz w:val="24"/>
                <w:szCs w:val="24"/>
              </w:rPr>
              <w:t>Signed</w:t>
            </w:r>
          </w:p>
        </w:tc>
        <w:tc>
          <w:tcPr>
            <w:tcW w:w="6237" w:type="dxa"/>
          </w:tcPr>
          <w:p w14:paraId="3E3D3E0F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14:paraId="4E829552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52C" w:rsidRPr="00B13EE8" w14:paraId="53BF530A" w14:textId="77777777" w:rsidTr="001B54E9">
        <w:tc>
          <w:tcPr>
            <w:tcW w:w="2943" w:type="dxa"/>
          </w:tcPr>
          <w:p w14:paraId="699E3C84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13EE8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6237" w:type="dxa"/>
          </w:tcPr>
          <w:p w14:paraId="76847D14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52C" w:rsidRPr="00B13EE8" w14:paraId="7C74D5D7" w14:textId="77777777" w:rsidTr="001B54E9">
        <w:tc>
          <w:tcPr>
            <w:tcW w:w="2943" w:type="dxa"/>
          </w:tcPr>
          <w:p w14:paraId="6DE17A53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13EE8">
              <w:rPr>
                <w:rFonts w:ascii="Arial" w:hAnsi="Arial" w:cs="Arial"/>
                <w:sz w:val="24"/>
                <w:szCs w:val="24"/>
              </w:rPr>
              <w:t xml:space="preserve">Name </w:t>
            </w:r>
            <w:r w:rsidRPr="00B13EE8">
              <w:rPr>
                <w:rFonts w:ascii="Arial" w:hAnsi="Arial" w:cs="Arial"/>
                <w:i/>
                <w:iCs/>
                <w:sz w:val="24"/>
                <w:szCs w:val="24"/>
              </w:rPr>
              <w:t>(block capitals)</w:t>
            </w:r>
          </w:p>
        </w:tc>
        <w:tc>
          <w:tcPr>
            <w:tcW w:w="6237" w:type="dxa"/>
          </w:tcPr>
          <w:p w14:paraId="7E1EBE3B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652C" w:rsidRPr="00B13EE8" w14:paraId="7A3E9C74" w14:textId="77777777" w:rsidTr="001B54E9">
        <w:tc>
          <w:tcPr>
            <w:tcW w:w="2943" w:type="dxa"/>
          </w:tcPr>
          <w:p w14:paraId="293C956A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B13EE8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6237" w:type="dxa"/>
          </w:tcPr>
          <w:p w14:paraId="143CC42D" w14:textId="77777777" w:rsidR="000C652C" w:rsidRPr="00B13EE8" w:rsidRDefault="000C652C" w:rsidP="001B54E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05117D" w14:textId="77777777" w:rsidR="000C652C" w:rsidRPr="00B13EE8" w:rsidRDefault="000C652C" w:rsidP="000C652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7CD249" w14:textId="77777777" w:rsidR="000C652C" w:rsidRPr="007E3B71" w:rsidRDefault="000C652C" w:rsidP="000C652C">
      <w:pPr>
        <w:rPr>
          <w:rFonts w:ascii="Arial" w:hAnsi="Arial" w:cs="Arial"/>
          <w:sz w:val="24"/>
          <w:szCs w:val="24"/>
        </w:rPr>
      </w:pPr>
      <w:r w:rsidRPr="007E3B7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We would expect this template to be reviewed and updated at least every two years if further support is requested from WG.</w:t>
      </w:r>
    </w:p>
    <w:p w14:paraId="1F9C0740" w14:textId="77777777" w:rsidR="00AB10B4" w:rsidRPr="00404DAC" w:rsidRDefault="00714D6A">
      <w:pPr>
        <w:rPr>
          <w:rFonts w:ascii="Arial" w:hAnsi="Arial" w:cs="Arial"/>
          <w:sz w:val="24"/>
          <w:szCs w:val="24"/>
        </w:rPr>
      </w:pPr>
    </w:p>
    <w:sectPr w:rsidR="00AB10B4" w:rsidRPr="00404DAC" w:rsidSect="007F5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2C"/>
    <w:rsid w:val="000C652C"/>
    <w:rsid w:val="00404DAC"/>
    <w:rsid w:val="009C56C7"/>
    <w:rsid w:val="00D06BB7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4F4C"/>
  <w15:chartTrackingRefBased/>
  <w15:docId w15:val="{9F5F9C77-A9CC-49BD-93F3-925F188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9" ma:contentTypeDescription="Create a new document." ma:contentTypeScope="" ma:versionID="70a2ee4c64fa71385f52f0d7a53fde08">
  <xsd:schema xmlns:xsd="http://www.w3.org/2001/XMLSchema" xmlns:xs="http://www.w3.org/2001/XMLSchema" xmlns:p="http://schemas.microsoft.com/office/2006/metadata/properties" xmlns:ns3="ef277e87-290d-49c5-91d0-3912be04ccbd" targetNamespace="http://schemas.microsoft.com/office/2006/metadata/properties" ma:root="true" ma:fieldsID="6d1a420227b1df002e01c89e6396e928" ns3:_="">
    <xsd:import namespace="ef277e87-290d-49c5-91d0-3912be04cc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3237F-47E9-4153-8E85-A75B715B1B77}">
  <ds:schemaRefs>
    <ds:schemaRef ds:uri="http://purl.org/dc/elements/1.1/"/>
    <ds:schemaRef ds:uri="http://schemas.microsoft.com/office/infopath/2007/PartnerControls"/>
    <ds:schemaRef ds:uri="ef277e87-290d-49c5-91d0-3912be04ccb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7B7AAE-8FF5-41F7-B543-11CB85E76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0E57-B7D4-4517-9B5B-D5FB5CB7D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Mandy (ESNR – Business &amp; Regions – Entrepreneurship)</dc:creator>
  <cp:keywords/>
  <dc:description/>
  <cp:lastModifiedBy>Aeron Roberts</cp:lastModifiedBy>
  <cp:revision>2</cp:revision>
  <dcterms:created xsi:type="dcterms:W3CDTF">2021-03-30T12:54:00Z</dcterms:created>
  <dcterms:modified xsi:type="dcterms:W3CDTF">2021-03-30T12:54:00Z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0x010100739205D88DC4F44CB1CA8437F92B0221</vt:lpwstr>
  </property>
</Properties>
</file>