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2D54" w14:textId="6FE4275D" w:rsidR="005D139B" w:rsidRDefault="00DF364A" w:rsidP="00852ABE">
      <w:pPr>
        <w:pStyle w:val="Heading1"/>
      </w:pPr>
      <w:bookmarkStart w:id="0" w:name="_Hlk54081105"/>
      <w:r>
        <w:t>Lottery Funding Programmes Manager</w:t>
      </w:r>
    </w:p>
    <w:bookmarkEnd w:id="0"/>
    <w:p w14:paraId="0E6B8B17" w14:textId="7F1C850C" w:rsidR="00AC61C8" w:rsidRDefault="00AC61C8" w:rsidP="00852ABE">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0B0CEC">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2E42AEE9" w:rsidR="00AC61C8" w:rsidRPr="005F748A" w:rsidRDefault="00867146" w:rsidP="00AC61C8">
            <w:pPr>
              <w:rPr>
                <w:rFonts w:ascii="FS Me Light" w:hAnsi="FS Me Light"/>
                <w:sz w:val="24"/>
                <w:szCs w:val="24"/>
              </w:rPr>
            </w:pPr>
            <w:r>
              <w:rPr>
                <w:rFonts w:ascii="FS Me Light" w:hAnsi="FS Me Light"/>
                <w:sz w:val="24"/>
                <w:szCs w:val="24"/>
              </w:rPr>
              <w:t>D</w:t>
            </w:r>
          </w:p>
        </w:tc>
      </w:tr>
      <w:tr w:rsidR="000B0CEC" w:rsidRPr="00AC61C8" w14:paraId="23DA6364" w14:textId="77777777" w:rsidTr="000B0CEC">
        <w:tc>
          <w:tcPr>
            <w:tcW w:w="2268" w:type="dxa"/>
            <w:shd w:val="clear" w:color="auto" w:fill="DEEAF6" w:themeFill="accent5" w:themeFillTint="33"/>
          </w:tcPr>
          <w:p w14:paraId="678BB951" w14:textId="73136A92" w:rsidR="000B0CEC" w:rsidRPr="000B0CEC" w:rsidRDefault="000B0CEC" w:rsidP="00AC61C8">
            <w:pPr>
              <w:rPr>
                <w:rFonts w:ascii="FS Me Light" w:hAnsi="FS Me Light"/>
                <w:sz w:val="24"/>
                <w:szCs w:val="24"/>
              </w:rPr>
            </w:pPr>
            <w:r w:rsidRPr="000B0CEC">
              <w:rPr>
                <w:rFonts w:ascii="FS Me Light" w:hAnsi="FS Me Light"/>
                <w:sz w:val="24"/>
                <w:szCs w:val="24"/>
              </w:rPr>
              <w:t>Reference number:</w:t>
            </w:r>
          </w:p>
        </w:tc>
        <w:tc>
          <w:tcPr>
            <w:tcW w:w="279" w:type="dxa"/>
            <w:shd w:val="clear" w:color="auto" w:fill="DEEAF6" w:themeFill="accent5" w:themeFillTint="33"/>
          </w:tcPr>
          <w:p w14:paraId="76513449" w14:textId="77777777" w:rsidR="000B0CEC" w:rsidRPr="000B0CEC" w:rsidRDefault="000B0CEC" w:rsidP="00AC61C8">
            <w:pPr>
              <w:rPr>
                <w:rFonts w:ascii="FS Me Light" w:hAnsi="FS Me Light"/>
                <w:sz w:val="24"/>
                <w:szCs w:val="24"/>
              </w:rPr>
            </w:pPr>
          </w:p>
        </w:tc>
        <w:tc>
          <w:tcPr>
            <w:tcW w:w="7085" w:type="dxa"/>
            <w:shd w:val="clear" w:color="auto" w:fill="DEEAF6" w:themeFill="accent5" w:themeFillTint="33"/>
          </w:tcPr>
          <w:p w14:paraId="244FC8E3" w14:textId="6458D3D9" w:rsidR="000B0CEC" w:rsidRPr="000B0CEC" w:rsidRDefault="003D36EB" w:rsidP="00AC61C8">
            <w:pPr>
              <w:rPr>
                <w:rFonts w:ascii="FS Me Light" w:hAnsi="FS Me Light"/>
                <w:sz w:val="24"/>
                <w:szCs w:val="24"/>
              </w:rPr>
            </w:pPr>
            <w:r>
              <w:rPr>
                <w:rFonts w:ascii="FS Me Light" w:hAnsi="FS Me Light"/>
                <w:sz w:val="24"/>
                <w:szCs w:val="24"/>
              </w:rPr>
              <w:t>LFPM</w:t>
            </w:r>
          </w:p>
        </w:tc>
      </w:tr>
      <w:tr w:rsidR="00AC61C8" w:rsidRPr="00AC61C8" w14:paraId="0F182AA4" w14:textId="77777777" w:rsidTr="000B0CEC">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1CF160D2" w:rsidR="00AC61C8" w:rsidRPr="005F748A" w:rsidRDefault="004848DC" w:rsidP="00AC61C8">
            <w:pPr>
              <w:rPr>
                <w:rFonts w:ascii="FS Me Light" w:hAnsi="FS Me Light"/>
                <w:sz w:val="24"/>
                <w:szCs w:val="24"/>
              </w:rPr>
            </w:pPr>
            <w:r>
              <w:rPr>
                <w:rFonts w:ascii="FS Me Light" w:hAnsi="FS Me Light"/>
                <w:sz w:val="24"/>
                <w:szCs w:val="24"/>
              </w:rPr>
              <w:t xml:space="preserve">Operations – Funding Services </w:t>
            </w:r>
          </w:p>
        </w:tc>
      </w:tr>
      <w:tr w:rsidR="00AC61C8" w:rsidRPr="00AC61C8" w14:paraId="4B38F47D" w14:textId="77777777" w:rsidTr="000B0CEC">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6C1CC20F" w:rsidR="00AC61C8" w:rsidRPr="005F748A" w:rsidRDefault="004848DC" w:rsidP="00AC61C8">
            <w:pPr>
              <w:rPr>
                <w:rFonts w:ascii="FS Me Light" w:hAnsi="FS Me Light"/>
                <w:sz w:val="24"/>
                <w:szCs w:val="24"/>
              </w:rPr>
            </w:pPr>
            <w:r>
              <w:rPr>
                <w:rFonts w:ascii="FS Me Light" w:hAnsi="FS Me Light"/>
                <w:sz w:val="24"/>
                <w:szCs w:val="24"/>
              </w:rPr>
              <w:t>Director Operations – Funding Services</w:t>
            </w:r>
          </w:p>
        </w:tc>
      </w:tr>
      <w:tr w:rsidR="00AC61C8" w:rsidRPr="00AC61C8" w14:paraId="098F54F3" w14:textId="77777777" w:rsidTr="000B0CEC">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18CBC080" w:rsidR="00C42729" w:rsidRPr="005F748A" w:rsidRDefault="00621F9C" w:rsidP="00AC61C8">
            <w:pPr>
              <w:rPr>
                <w:rFonts w:ascii="FS Me Light" w:hAnsi="FS Me Light"/>
                <w:sz w:val="24"/>
                <w:szCs w:val="24"/>
              </w:rPr>
            </w:pPr>
            <w:r>
              <w:rPr>
                <w:rFonts w:ascii="FS Me Light" w:hAnsi="FS Me Light"/>
                <w:sz w:val="24"/>
                <w:szCs w:val="24"/>
              </w:rPr>
              <w:t>Grants and Information Officers</w:t>
            </w:r>
          </w:p>
        </w:tc>
      </w:tr>
      <w:tr w:rsidR="00AC61C8" w:rsidRPr="00AC61C8" w14:paraId="0622AFA8" w14:textId="77777777" w:rsidTr="000B0CEC">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21FE6F14" w:rsidR="00AC61C8" w:rsidRPr="005F748A" w:rsidRDefault="00E135EB" w:rsidP="00AC61C8">
            <w:pPr>
              <w:rPr>
                <w:rFonts w:ascii="FS Me Light" w:hAnsi="FS Me Light"/>
                <w:sz w:val="24"/>
                <w:szCs w:val="24"/>
              </w:rPr>
            </w:pPr>
            <w:r>
              <w:rPr>
                <w:rFonts w:ascii="FS Me Light" w:hAnsi="FS Me Light"/>
                <w:sz w:val="24"/>
                <w:szCs w:val="24"/>
              </w:rPr>
              <w:t>Flexible – can work from any Arts Council of Wales office</w:t>
            </w:r>
            <w:r w:rsidR="006B5EF0">
              <w:rPr>
                <w:rFonts w:ascii="FS Me Light" w:hAnsi="FS Me Light"/>
                <w:sz w:val="24"/>
                <w:szCs w:val="24"/>
              </w:rPr>
              <w:t xml:space="preserve"> </w:t>
            </w:r>
          </w:p>
        </w:tc>
      </w:tr>
      <w:tr w:rsidR="00AC61C8" w:rsidRPr="00AC61C8" w14:paraId="6BF5AC46" w14:textId="77777777" w:rsidTr="000B0CEC">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5F748A" w:rsidRDefault="002F7DAD" w:rsidP="00AC61C8">
            <w:pPr>
              <w:rPr>
                <w:rFonts w:ascii="FS Me Light" w:hAnsi="FS Me Light"/>
                <w:sz w:val="24"/>
                <w:szCs w:val="24"/>
              </w:rPr>
            </w:pPr>
            <w:r>
              <w:rPr>
                <w:rFonts w:ascii="FS Me Light" w:hAnsi="FS Me Light"/>
                <w:sz w:val="24"/>
                <w:szCs w:val="24"/>
              </w:rPr>
              <w:t>Occasional</w:t>
            </w:r>
          </w:p>
        </w:tc>
      </w:tr>
    </w:tbl>
    <w:p w14:paraId="6AF58DED" w14:textId="77777777" w:rsidR="007B3CAF" w:rsidRDefault="007B3CAF" w:rsidP="00AC61C8">
      <w:pPr>
        <w:pStyle w:val="Heading3"/>
      </w:pPr>
    </w:p>
    <w:p w14:paraId="04290C68" w14:textId="133ECAC4"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6952BD4C" w:rsidR="00DC0FDB" w:rsidRDefault="00AC61C8" w:rsidP="00DC0FDB">
      <w:pPr>
        <w:pStyle w:val="BodyText"/>
      </w:pPr>
      <w:proofErr w:type="gramStart"/>
      <w:r w:rsidRPr="005F748A">
        <w:t>We’re</w:t>
      </w:r>
      <w:proofErr w:type="gramEnd"/>
      <w:r w:rsidRPr="005F748A">
        <w:t xml:space="preserv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263504B9" w14:textId="77777777" w:rsidR="007B3CAF" w:rsidRDefault="007B3CAF" w:rsidP="00DC0FDB">
      <w:pPr>
        <w:pStyle w:val="BodyText"/>
      </w:pP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043ACF">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 xml:space="preserve">As a public body </w:t>
      </w:r>
      <w:proofErr w:type="gramStart"/>
      <w:r w:rsidRPr="005F748A">
        <w:rPr>
          <w:color w:val="auto"/>
        </w:rPr>
        <w:t>we’re</w:t>
      </w:r>
      <w:proofErr w:type="gramEnd"/>
      <w:r w:rsidRPr="005F748A">
        <w:rPr>
          <w:color w:val="auto"/>
        </w:rPr>
        <w:t xml:space="preserv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242B0410" w14:textId="61D4EC1F" w:rsidR="00DF364A" w:rsidRDefault="00C86BD5" w:rsidP="006651F2">
      <w:pPr>
        <w:pStyle w:val="BodyText"/>
        <w:jc w:val="both"/>
      </w:pPr>
      <w:r w:rsidRPr="006F10A1">
        <w:t xml:space="preserve">The </w:t>
      </w:r>
      <w:r w:rsidR="0098763A">
        <w:t xml:space="preserve">Lottery Funding </w:t>
      </w:r>
      <w:r w:rsidR="00DF364A">
        <w:t xml:space="preserve">Programmes Manager </w:t>
      </w:r>
      <w:r w:rsidR="0098763A">
        <w:t xml:space="preserve">is a key role within the </w:t>
      </w:r>
      <w:r w:rsidR="00681B86">
        <w:t xml:space="preserve">Funding Services </w:t>
      </w:r>
      <w:r w:rsidR="00714425">
        <w:t xml:space="preserve">team.  The team comprises </w:t>
      </w:r>
      <w:r w:rsidR="00F64320">
        <w:t xml:space="preserve">Business Development, Business Support, </w:t>
      </w:r>
      <w:r w:rsidR="00A90056">
        <w:t xml:space="preserve">Research and Evaluation and our Funding Advice service. </w:t>
      </w:r>
      <w:r w:rsidR="009366A1">
        <w:t xml:space="preserve">The postholder will take lead responsibility for the coordination, </w:t>
      </w:r>
      <w:proofErr w:type="gramStart"/>
      <w:r w:rsidR="009366A1">
        <w:t>planning</w:t>
      </w:r>
      <w:proofErr w:type="gramEnd"/>
      <w:r w:rsidR="009366A1">
        <w:t xml:space="preserve"> </w:t>
      </w:r>
      <w:r w:rsidR="008E10C0">
        <w:t xml:space="preserve">and delivery of ACW’s Lottery funding programmes, reporting to the Director Operations – Funding Services. </w:t>
      </w:r>
      <w:r w:rsidR="004211FA">
        <w:t xml:space="preserve">The postholder will be responsible for the </w:t>
      </w:r>
      <w:r w:rsidR="002104D3">
        <w:t>effective distribution of Arts Council Wales’ National Lottery funding</w:t>
      </w:r>
      <w:r w:rsidR="00714425">
        <w:t xml:space="preserve"> in support of Council’s </w:t>
      </w:r>
      <w:r w:rsidR="004211FA">
        <w:t xml:space="preserve">strategic </w:t>
      </w:r>
      <w:r w:rsidR="00714425">
        <w:t>priorities</w:t>
      </w:r>
      <w:r w:rsidR="002104D3">
        <w:t xml:space="preserve">. </w:t>
      </w:r>
    </w:p>
    <w:p w14:paraId="47314F88" w14:textId="5B02E733" w:rsidR="001B42F3" w:rsidRDefault="00DF364A" w:rsidP="00867146">
      <w:pPr>
        <w:pStyle w:val="BodyText"/>
        <w:jc w:val="both"/>
      </w:pPr>
      <w:r>
        <w:t xml:space="preserve">Our </w:t>
      </w:r>
      <w:r w:rsidR="009F4BB7">
        <w:t xml:space="preserve">annual </w:t>
      </w:r>
      <w:r>
        <w:t xml:space="preserve">National Lottery </w:t>
      </w:r>
      <w:r w:rsidR="009F4BB7">
        <w:t xml:space="preserve">funding provides opportunities for arts organisations and arts practitioners to </w:t>
      </w:r>
      <w:r w:rsidR="004F1FB7">
        <w:t xml:space="preserve">develop their resilience, commit to capital developments, work internationally, </w:t>
      </w:r>
      <w:r w:rsidR="00AF0CF9">
        <w:t xml:space="preserve">embed creative learning in schools and other settings and </w:t>
      </w:r>
      <w:r w:rsidR="000A17F7">
        <w:t xml:space="preserve">to </w:t>
      </w:r>
      <w:r w:rsidR="00AF0CF9">
        <w:t xml:space="preserve">support new artistic work </w:t>
      </w:r>
      <w:r w:rsidR="005B6EA1">
        <w:t>across</w:t>
      </w:r>
      <w:r w:rsidR="008D2F58">
        <w:t xml:space="preserve"> Wales. </w:t>
      </w:r>
    </w:p>
    <w:p w14:paraId="196C7FFF" w14:textId="77777777" w:rsidR="007B3CAF" w:rsidRPr="001B42F3" w:rsidRDefault="007B3CAF" w:rsidP="00867146">
      <w:pPr>
        <w:pStyle w:val="BodyText"/>
        <w:jc w:val="both"/>
        <w:rPr>
          <w:b/>
          <w:bCs/>
        </w:rPr>
      </w:pPr>
    </w:p>
    <w:p w14:paraId="129798CB" w14:textId="38E513B1" w:rsidR="00737C4E" w:rsidRPr="00867146" w:rsidRDefault="005F748A" w:rsidP="00867146">
      <w:pPr>
        <w:pStyle w:val="Heading3"/>
      </w:pPr>
      <w:r w:rsidRPr="00867146">
        <w:t>Principal responsibilities</w:t>
      </w:r>
    </w:p>
    <w:p w14:paraId="53659B6B" w14:textId="77777777" w:rsidR="001B42F3" w:rsidRDefault="001B42F3" w:rsidP="001B42F3">
      <w:pPr>
        <w:widowControl w:val="0"/>
        <w:autoSpaceDE w:val="0"/>
        <w:autoSpaceDN w:val="0"/>
        <w:adjustRightInd w:val="0"/>
        <w:spacing w:before="0"/>
        <w:rPr>
          <w:b/>
          <w:bCs/>
          <w:color w:val="006699"/>
          <w:lang w:eastAsia="en-GB"/>
        </w:rPr>
      </w:pPr>
    </w:p>
    <w:p w14:paraId="683CE995" w14:textId="7BEDFE62" w:rsidR="003A21F3" w:rsidRPr="001A513D" w:rsidRDefault="00DF4C28" w:rsidP="001B42F3">
      <w:pPr>
        <w:widowControl w:val="0"/>
        <w:autoSpaceDE w:val="0"/>
        <w:autoSpaceDN w:val="0"/>
        <w:adjustRightInd w:val="0"/>
        <w:spacing w:before="0"/>
        <w:rPr>
          <w:b/>
          <w:bCs/>
          <w:color w:val="auto"/>
          <w:lang w:eastAsia="en-GB"/>
        </w:rPr>
      </w:pPr>
      <w:r w:rsidRPr="00867146">
        <w:rPr>
          <w:color w:val="006699"/>
          <w:lang w:eastAsia="en-GB"/>
        </w:rPr>
        <w:t xml:space="preserve">Lottery </w:t>
      </w:r>
      <w:r w:rsidR="008310D7" w:rsidRPr="00867146">
        <w:rPr>
          <w:color w:val="006699"/>
          <w:lang w:eastAsia="en-GB"/>
        </w:rPr>
        <w:t xml:space="preserve">funding </w:t>
      </w:r>
      <w:r w:rsidR="00714425" w:rsidRPr="00867146">
        <w:rPr>
          <w:color w:val="006699"/>
          <w:lang w:eastAsia="en-GB"/>
        </w:rPr>
        <w:t>programmes</w:t>
      </w:r>
      <w:r w:rsidR="00714425" w:rsidRPr="001B42F3">
        <w:rPr>
          <w:b/>
          <w:bCs/>
          <w:color w:val="006699"/>
          <w:lang w:eastAsia="en-GB"/>
        </w:rPr>
        <w:t xml:space="preserve"> </w:t>
      </w:r>
      <w:r w:rsidR="00032E8B" w:rsidRPr="001A513D">
        <w:rPr>
          <w:color w:val="auto"/>
          <w:lang w:eastAsia="en-GB"/>
        </w:rPr>
        <w:t>– designs</w:t>
      </w:r>
      <w:r w:rsidR="00B172F1" w:rsidRPr="001A513D">
        <w:rPr>
          <w:color w:val="auto"/>
          <w:lang w:eastAsia="en-GB"/>
        </w:rPr>
        <w:t xml:space="preserve"> and</w:t>
      </w:r>
      <w:r w:rsidR="00032E8B" w:rsidRPr="001A513D">
        <w:rPr>
          <w:color w:val="auto"/>
          <w:lang w:eastAsia="en-GB"/>
        </w:rPr>
        <w:t xml:space="preserve"> manages Lottery grant funding programmes, including:</w:t>
      </w:r>
    </w:p>
    <w:p w14:paraId="7F536C0A" w14:textId="4D143F23" w:rsidR="00714425" w:rsidRPr="001B42F3" w:rsidRDefault="00C77FA9" w:rsidP="00867146">
      <w:pPr>
        <w:pStyle w:val="ListParagraph"/>
        <w:widowControl w:val="0"/>
        <w:numPr>
          <w:ilvl w:val="0"/>
          <w:numId w:val="27"/>
        </w:numPr>
        <w:autoSpaceDE w:val="0"/>
        <w:autoSpaceDN w:val="0"/>
        <w:adjustRightInd w:val="0"/>
        <w:spacing w:after="240"/>
        <w:ind w:left="714" w:hanging="357"/>
        <w:contextualSpacing w:val="0"/>
        <w:rPr>
          <w:color w:val="auto"/>
          <w:lang w:eastAsia="en-GB"/>
        </w:rPr>
      </w:pPr>
      <w:r>
        <w:rPr>
          <w:color w:val="auto"/>
          <w:lang w:eastAsia="en-GB"/>
        </w:rPr>
        <w:t>c</w:t>
      </w:r>
      <w:r w:rsidR="00714425" w:rsidRPr="001B42F3">
        <w:rPr>
          <w:color w:val="auto"/>
          <w:lang w:eastAsia="en-GB"/>
        </w:rPr>
        <w:t xml:space="preserve">hairing </w:t>
      </w:r>
      <w:r w:rsidR="00032E8B">
        <w:rPr>
          <w:color w:val="auto"/>
          <w:lang w:eastAsia="en-GB"/>
        </w:rPr>
        <w:t xml:space="preserve">grant </w:t>
      </w:r>
      <w:r w:rsidR="00714425" w:rsidRPr="001B42F3">
        <w:rPr>
          <w:color w:val="auto"/>
          <w:lang w:eastAsia="en-GB"/>
        </w:rPr>
        <w:t>assessment and decision-making meetings</w:t>
      </w:r>
      <w:r w:rsidR="00032E8B">
        <w:rPr>
          <w:color w:val="auto"/>
          <w:lang w:eastAsia="en-GB"/>
        </w:rPr>
        <w:t xml:space="preserve"> and making recommendations to SLT and Council for approval</w:t>
      </w:r>
    </w:p>
    <w:p w14:paraId="7516759F" w14:textId="17CFF238" w:rsidR="00B172F1" w:rsidRDefault="00C77FA9" w:rsidP="00867146">
      <w:pPr>
        <w:pStyle w:val="ListParagraph"/>
        <w:widowControl w:val="0"/>
        <w:numPr>
          <w:ilvl w:val="0"/>
          <w:numId w:val="27"/>
        </w:numPr>
        <w:autoSpaceDE w:val="0"/>
        <w:autoSpaceDN w:val="0"/>
        <w:adjustRightInd w:val="0"/>
        <w:spacing w:after="240"/>
        <w:ind w:left="714" w:hanging="357"/>
        <w:contextualSpacing w:val="0"/>
        <w:rPr>
          <w:color w:val="auto"/>
          <w:lang w:eastAsia="en-GB"/>
        </w:rPr>
      </w:pPr>
      <w:r>
        <w:rPr>
          <w:color w:val="auto"/>
          <w:lang w:eastAsia="en-GB"/>
        </w:rPr>
        <w:t>a</w:t>
      </w:r>
      <w:r w:rsidR="00032E8B" w:rsidRPr="001B42F3">
        <w:rPr>
          <w:color w:val="auto"/>
          <w:lang w:eastAsia="en-GB"/>
        </w:rPr>
        <w:t>nalys</w:t>
      </w:r>
      <w:r w:rsidR="00032E8B">
        <w:rPr>
          <w:color w:val="auto"/>
          <w:lang w:eastAsia="en-GB"/>
        </w:rPr>
        <w:t>ing</w:t>
      </w:r>
      <w:r w:rsidR="00032E8B" w:rsidRPr="001B42F3">
        <w:rPr>
          <w:color w:val="auto"/>
          <w:lang w:eastAsia="en-GB"/>
        </w:rPr>
        <w:t xml:space="preserve"> </w:t>
      </w:r>
      <w:r w:rsidR="00714425" w:rsidRPr="001B42F3">
        <w:rPr>
          <w:color w:val="auto"/>
          <w:lang w:eastAsia="en-GB"/>
        </w:rPr>
        <w:t xml:space="preserve">the </w:t>
      </w:r>
      <w:r w:rsidR="00DF364A" w:rsidRPr="001B42F3">
        <w:rPr>
          <w:color w:val="auto"/>
          <w:lang w:eastAsia="en-GB"/>
        </w:rPr>
        <w:t xml:space="preserve">distribution of </w:t>
      </w:r>
      <w:r w:rsidR="00714425" w:rsidRPr="001B42F3">
        <w:rPr>
          <w:color w:val="auto"/>
          <w:lang w:eastAsia="en-GB"/>
        </w:rPr>
        <w:t xml:space="preserve">Lottery </w:t>
      </w:r>
      <w:r w:rsidR="00DF364A" w:rsidRPr="001B42F3">
        <w:rPr>
          <w:color w:val="auto"/>
          <w:lang w:eastAsia="en-GB"/>
        </w:rPr>
        <w:t>funds to</w:t>
      </w:r>
      <w:r w:rsidR="00032E8B">
        <w:rPr>
          <w:color w:val="auto"/>
          <w:lang w:eastAsia="en-GB"/>
        </w:rPr>
        <w:t xml:space="preserve"> identify gaps</w:t>
      </w:r>
      <w:r w:rsidR="001738DF">
        <w:rPr>
          <w:color w:val="auto"/>
          <w:lang w:eastAsia="en-GB"/>
        </w:rPr>
        <w:t xml:space="preserve"> and trends within the Lottery funding programmes,</w:t>
      </w:r>
      <w:r w:rsidR="00032E8B">
        <w:rPr>
          <w:color w:val="auto"/>
          <w:lang w:eastAsia="en-GB"/>
        </w:rPr>
        <w:t xml:space="preserve"> and to</w:t>
      </w:r>
      <w:r w:rsidR="00DF364A" w:rsidRPr="001B42F3">
        <w:rPr>
          <w:color w:val="auto"/>
          <w:lang w:eastAsia="en-GB"/>
        </w:rPr>
        <w:t xml:space="preserve"> inform the </w:t>
      </w:r>
      <w:r w:rsidR="00714425" w:rsidRPr="001B42F3">
        <w:rPr>
          <w:color w:val="auto"/>
          <w:lang w:eastAsia="en-GB"/>
        </w:rPr>
        <w:t xml:space="preserve">development </w:t>
      </w:r>
      <w:r w:rsidR="00DF364A" w:rsidRPr="001B42F3">
        <w:rPr>
          <w:color w:val="auto"/>
          <w:lang w:eastAsia="en-GB"/>
        </w:rPr>
        <w:t xml:space="preserve">of </w:t>
      </w:r>
      <w:r w:rsidR="0021305B">
        <w:rPr>
          <w:color w:val="auto"/>
          <w:lang w:eastAsia="en-GB"/>
        </w:rPr>
        <w:t xml:space="preserve">future </w:t>
      </w:r>
      <w:r w:rsidR="00714425" w:rsidRPr="001B42F3">
        <w:rPr>
          <w:color w:val="auto"/>
          <w:lang w:eastAsia="en-GB"/>
        </w:rPr>
        <w:t xml:space="preserve">Lottery </w:t>
      </w:r>
      <w:r w:rsidR="00DF364A" w:rsidRPr="001B42F3">
        <w:rPr>
          <w:color w:val="auto"/>
          <w:lang w:eastAsia="en-GB"/>
        </w:rPr>
        <w:t xml:space="preserve">funding </w:t>
      </w:r>
      <w:proofErr w:type="gramStart"/>
      <w:r w:rsidR="00DF364A" w:rsidRPr="001B42F3">
        <w:rPr>
          <w:color w:val="auto"/>
          <w:lang w:eastAsia="en-GB"/>
        </w:rPr>
        <w:t>programmes</w:t>
      </w:r>
      <w:proofErr w:type="gramEnd"/>
      <w:r w:rsidR="00032E8B">
        <w:rPr>
          <w:color w:val="auto"/>
          <w:lang w:eastAsia="en-GB"/>
        </w:rPr>
        <w:t xml:space="preserve"> </w:t>
      </w:r>
    </w:p>
    <w:p w14:paraId="095E17F8" w14:textId="5AACF5C2" w:rsidR="00B172F1" w:rsidRDefault="00C77FA9" w:rsidP="00867146">
      <w:pPr>
        <w:pStyle w:val="ListParagraph"/>
        <w:widowControl w:val="0"/>
        <w:numPr>
          <w:ilvl w:val="0"/>
          <w:numId w:val="27"/>
        </w:numPr>
        <w:autoSpaceDE w:val="0"/>
        <w:autoSpaceDN w:val="0"/>
        <w:adjustRightInd w:val="0"/>
        <w:spacing w:after="240"/>
        <w:ind w:left="714" w:hanging="357"/>
        <w:contextualSpacing w:val="0"/>
        <w:rPr>
          <w:color w:val="auto"/>
          <w:lang w:eastAsia="en-GB"/>
        </w:rPr>
      </w:pPr>
      <w:r>
        <w:rPr>
          <w:color w:val="auto"/>
          <w:lang w:eastAsia="en-GB"/>
        </w:rPr>
        <w:t>p</w:t>
      </w:r>
      <w:r w:rsidR="00B172F1" w:rsidRPr="001B42F3">
        <w:rPr>
          <w:color w:val="auto"/>
          <w:lang w:eastAsia="en-GB"/>
        </w:rPr>
        <w:t>roduc</w:t>
      </w:r>
      <w:r w:rsidR="00B172F1">
        <w:rPr>
          <w:color w:val="auto"/>
          <w:lang w:eastAsia="en-GB"/>
        </w:rPr>
        <w:t>ing</w:t>
      </w:r>
      <w:r w:rsidR="00B172F1" w:rsidRPr="001B42F3">
        <w:rPr>
          <w:color w:val="auto"/>
          <w:lang w:eastAsia="en-GB"/>
        </w:rPr>
        <w:t xml:space="preserve"> </w:t>
      </w:r>
      <w:r w:rsidR="001738DF">
        <w:rPr>
          <w:color w:val="auto"/>
          <w:lang w:eastAsia="en-GB"/>
        </w:rPr>
        <w:t xml:space="preserve">routine and ad hoc </w:t>
      </w:r>
      <w:r w:rsidR="00B172F1" w:rsidRPr="001B42F3">
        <w:rPr>
          <w:color w:val="auto"/>
          <w:lang w:eastAsia="en-GB"/>
        </w:rPr>
        <w:t xml:space="preserve">reports </w:t>
      </w:r>
      <w:r w:rsidR="00B172F1">
        <w:rPr>
          <w:color w:val="auto"/>
          <w:lang w:eastAsia="en-GB"/>
        </w:rPr>
        <w:t>for</w:t>
      </w:r>
      <w:r w:rsidR="00B172F1" w:rsidRPr="001B42F3">
        <w:rPr>
          <w:color w:val="auto"/>
          <w:lang w:eastAsia="en-GB"/>
        </w:rPr>
        <w:t xml:space="preserve"> the Director Operations and SLT</w:t>
      </w:r>
      <w:r w:rsidR="00B172F1">
        <w:rPr>
          <w:color w:val="auto"/>
          <w:lang w:eastAsia="en-GB"/>
        </w:rPr>
        <w:t>,</w:t>
      </w:r>
      <w:r w:rsidR="00B172F1" w:rsidRPr="001B42F3">
        <w:rPr>
          <w:color w:val="auto"/>
          <w:lang w:eastAsia="en-GB"/>
        </w:rPr>
        <w:t xml:space="preserve"> providing </w:t>
      </w:r>
      <w:r w:rsidR="00B172F1">
        <w:rPr>
          <w:color w:val="auto"/>
          <w:lang w:eastAsia="en-GB"/>
        </w:rPr>
        <w:t xml:space="preserve">financial and other </w:t>
      </w:r>
      <w:r w:rsidR="00B172F1" w:rsidRPr="001B42F3">
        <w:rPr>
          <w:color w:val="auto"/>
          <w:lang w:eastAsia="en-GB"/>
        </w:rPr>
        <w:t>analysis of Lottery grant programmes</w:t>
      </w:r>
    </w:p>
    <w:p w14:paraId="48B114D8" w14:textId="02381A04" w:rsidR="00DF364A" w:rsidRPr="001A513D" w:rsidRDefault="00C77FA9" w:rsidP="00867146">
      <w:pPr>
        <w:pStyle w:val="ListParagraph"/>
        <w:widowControl w:val="0"/>
        <w:numPr>
          <w:ilvl w:val="0"/>
          <w:numId w:val="27"/>
        </w:numPr>
        <w:autoSpaceDE w:val="0"/>
        <w:autoSpaceDN w:val="0"/>
        <w:adjustRightInd w:val="0"/>
        <w:spacing w:after="240"/>
        <w:ind w:left="714" w:hanging="357"/>
        <w:contextualSpacing w:val="0"/>
        <w:rPr>
          <w:color w:val="auto"/>
          <w:lang w:eastAsia="en-GB"/>
        </w:rPr>
      </w:pPr>
      <w:r>
        <w:rPr>
          <w:color w:val="auto"/>
          <w:lang w:eastAsia="en-GB"/>
        </w:rPr>
        <w:t>d</w:t>
      </w:r>
      <w:r w:rsidR="00B172F1">
        <w:rPr>
          <w:color w:val="auto"/>
          <w:lang w:eastAsia="en-GB"/>
        </w:rPr>
        <w:t>esigning</w:t>
      </w:r>
      <w:r w:rsidR="00B172F1" w:rsidRPr="001B42F3">
        <w:rPr>
          <w:color w:val="auto"/>
          <w:lang w:eastAsia="en-GB"/>
        </w:rPr>
        <w:t xml:space="preserve"> targeted and impactful Lottery funding programmes</w:t>
      </w:r>
      <w:r>
        <w:rPr>
          <w:color w:val="auto"/>
          <w:lang w:eastAsia="en-GB"/>
        </w:rPr>
        <w:t>.</w:t>
      </w:r>
    </w:p>
    <w:p w14:paraId="13B67BAC" w14:textId="011507FB" w:rsidR="00B172F1" w:rsidRPr="001A513D" w:rsidRDefault="00B172F1" w:rsidP="001B42F3">
      <w:pPr>
        <w:widowControl w:val="0"/>
        <w:autoSpaceDE w:val="0"/>
        <w:autoSpaceDN w:val="0"/>
        <w:adjustRightInd w:val="0"/>
        <w:spacing w:before="0"/>
        <w:rPr>
          <w:color w:val="auto"/>
          <w:lang w:eastAsia="en-GB"/>
        </w:rPr>
      </w:pPr>
      <w:r w:rsidRPr="00867146">
        <w:rPr>
          <w:color w:val="006699"/>
          <w:lang w:eastAsia="en-GB"/>
        </w:rPr>
        <w:t>Communications</w:t>
      </w:r>
      <w:r>
        <w:rPr>
          <w:b/>
          <w:bCs/>
          <w:color w:val="006699"/>
          <w:lang w:eastAsia="en-GB"/>
        </w:rPr>
        <w:t xml:space="preserve"> </w:t>
      </w:r>
      <w:r w:rsidRPr="001A513D">
        <w:rPr>
          <w:b/>
          <w:bCs/>
          <w:color w:val="auto"/>
          <w:lang w:eastAsia="en-GB"/>
        </w:rPr>
        <w:t xml:space="preserve">– </w:t>
      </w:r>
      <w:r w:rsidRPr="001A513D">
        <w:rPr>
          <w:color w:val="auto"/>
          <w:lang w:eastAsia="en-GB"/>
        </w:rPr>
        <w:t>promotes the lifecycle of Lottery funding programmes, including:</w:t>
      </w:r>
    </w:p>
    <w:p w14:paraId="5BE373CC" w14:textId="0F2C9EFB" w:rsidR="00504927" w:rsidRPr="001B42F3" w:rsidRDefault="00C77FA9" w:rsidP="00867146">
      <w:pPr>
        <w:pStyle w:val="ListParagraph"/>
        <w:widowControl w:val="0"/>
        <w:numPr>
          <w:ilvl w:val="0"/>
          <w:numId w:val="28"/>
        </w:numPr>
        <w:autoSpaceDE w:val="0"/>
        <w:autoSpaceDN w:val="0"/>
        <w:adjustRightInd w:val="0"/>
        <w:spacing w:after="240"/>
        <w:ind w:left="709" w:hanging="357"/>
        <w:contextualSpacing w:val="0"/>
        <w:rPr>
          <w:color w:val="auto"/>
          <w:lang w:eastAsia="en-GB"/>
        </w:rPr>
      </w:pPr>
      <w:r>
        <w:rPr>
          <w:color w:val="auto"/>
          <w:lang w:eastAsia="en-GB"/>
        </w:rPr>
        <w:t>e</w:t>
      </w:r>
      <w:r w:rsidR="00B172F1">
        <w:rPr>
          <w:color w:val="auto"/>
          <w:lang w:eastAsia="en-GB"/>
        </w:rPr>
        <w:t xml:space="preserve">nsuring </w:t>
      </w:r>
      <w:r w:rsidR="009E3053">
        <w:rPr>
          <w:color w:val="auto"/>
          <w:lang w:eastAsia="en-GB"/>
        </w:rPr>
        <w:t xml:space="preserve">that relevant </w:t>
      </w:r>
      <w:r w:rsidR="00504927" w:rsidRPr="001B42F3">
        <w:rPr>
          <w:color w:val="auto"/>
          <w:lang w:eastAsia="en-GB"/>
        </w:rPr>
        <w:t xml:space="preserve">guidance </w:t>
      </w:r>
      <w:r w:rsidR="009E3053">
        <w:rPr>
          <w:color w:val="auto"/>
          <w:lang w:eastAsia="en-GB"/>
        </w:rPr>
        <w:t xml:space="preserve">is prepared </w:t>
      </w:r>
      <w:r w:rsidR="00504927" w:rsidRPr="001B42F3">
        <w:rPr>
          <w:color w:val="auto"/>
          <w:lang w:eastAsia="en-GB"/>
        </w:rPr>
        <w:t xml:space="preserve">for </w:t>
      </w:r>
      <w:r w:rsidR="00B83E5D">
        <w:rPr>
          <w:color w:val="auto"/>
          <w:lang w:eastAsia="en-GB"/>
        </w:rPr>
        <w:t xml:space="preserve">each of our </w:t>
      </w:r>
      <w:r w:rsidR="00504927" w:rsidRPr="001B42F3">
        <w:rPr>
          <w:color w:val="auto"/>
          <w:lang w:eastAsia="en-GB"/>
        </w:rPr>
        <w:t xml:space="preserve">Lottery funding </w:t>
      </w:r>
      <w:proofErr w:type="gramStart"/>
      <w:r w:rsidR="00504927" w:rsidRPr="001B42F3">
        <w:rPr>
          <w:color w:val="auto"/>
          <w:lang w:eastAsia="en-GB"/>
        </w:rPr>
        <w:t>programmes</w:t>
      </w:r>
      <w:proofErr w:type="gramEnd"/>
      <w:r w:rsidR="00504927" w:rsidRPr="001B42F3">
        <w:rPr>
          <w:color w:val="auto"/>
          <w:lang w:eastAsia="en-GB"/>
        </w:rPr>
        <w:t xml:space="preserve"> </w:t>
      </w:r>
    </w:p>
    <w:p w14:paraId="019E6CA1" w14:textId="2F23D847" w:rsidR="00504927" w:rsidRPr="001B42F3" w:rsidRDefault="00C77FA9" w:rsidP="00867146">
      <w:pPr>
        <w:pStyle w:val="ListParagraph"/>
        <w:widowControl w:val="0"/>
        <w:numPr>
          <w:ilvl w:val="0"/>
          <w:numId w:val="28"/>
        </w:numPr>
        <w:autoSpaceDE w:val="0"/>
        <w:autoSpaceDN w:val="0"/>
        <w:adjustRightInd w:val="0"/>
        <w:spacing w:after="240"/>
        <w:ind w:left="709" w:hanging="357"/>
        <w:contextualSpacing w:val="0"/>
        <w:rPr>
          <w:color w:val="auto"/>
          <w:lang w:eastAsia="en-GB"/>
        </w:rPr>
      </w:pPr>
      <w:r>
        <w:rPr>
          <w:color w:val="auto"/>
          <w:lang w:eastAsia="en-GB"/>
        </w:rPr>
        <w:t>e</w:t>
      </w:r>
      <w:r w:rsidR="00B172F1">
        <w:rPr>
          <w:color w:val="auto"/>
          <w:lang w:eastAsia="en-GB"/>
        </w:rPr>
        <w:t>n</w:t>
      </w:r>
      <w:r w:rsidR="00B172F1" w:rsidRPr="001B42F3">
        <w:rPr>
          <w:color w:val="auto"/>
          <w:lang w:eastAsia="en-GB"/>
        </w:rPr>
        <w:t>sur</w:t>
      </w:r>
      <w:r w:rsidR="00B172F1">
        <w:rPr>
          <w:color w:val="auto"/>
          <w:lang w:eastAsia="en-GB"/>
        </w:rPr>
        <w:t>ing</w:t>
      </w:r>
      <w:r w:rsidR="001A513D">
        <w:rPr>
          <w:color w:val="auto"/>
          <w:lang w:eastAsia="en-GB"/>
        </w:rPr>
        <w:t xml:space="preserve"> </w:t>
      </w:r>
      <w:r w:rsidR="00714425" w:rsidRPr="001B42F3">
        <w:rPr>
          <w:color w:val="auto"/>
          <w:lang w:eastAsia="en-GB"/>
        </w:rPr>
        <w:t xml:space="preserve">that </w:t>
      </w:r>
      <w:r w:rsidR="00504927" w:rsidRPr="001B42F3">
        <w:rPr>
          <w:color w:val="auto"/>
          <w:lang w:eastAsia="en-GB"/>
        </w:rPr>
        <w:t xml:space="preserve">guidance is communicated in ways that are </w:t>
      </w:r>
      <w:r w:rsidR="00714425" w:rsidRPr="001B42F3">
        <w:rPr>
          <w:color w:val="auto"/>
          <w:lang w:eastAsia="en-GB"/>
        </w:rPr>
        <w:t xml:space="preserve">focused on </w:t>
      </w:r>
      <w:r w:rsidR="00504927" w:rsidRPr="001B42F3">
        <w:rPr>
          <w:color w:val="auto"/>
          <w:lang w:eastAsia="en-GB"/>
        </w:rPr>
        <w:t>areas of under</w:t>
      </w:r>
      <w:r w:rsidR="00714425" w:rsidRPr="001B42F3">
        <w:rPr>
          <w:color w:val="auto"/>
          <w:lang w:eastAsia="en-GB"/>
        </w:rPr>
        <w:noBreakHyphen/>
      </w:r>
      <w:r w:rsidR="00504927" w:rsidRPr="001B42F3">
        <w:rPr>
          <w:color w:val="auto"/>
          <w:lang w:eastAsia="en-GB"/>
        </w:rPr>
        <w:t>representation in our work</w:t>
      </w:r>
      <w:r w:rsidR="00B83E5D">
        <w:rPr>
          <w:color w:val="auto"/>
          <w:lang w:eastAsia="en-GB"/>
        </w:rPr>
        <w:t>, by embracing</w:t>
      </w:r>
      <w:r w:rsidR="00B172F1">
        <w:rPr>
          <w:color w:val="auto"/>
          <w:lang w:eastAsia="en-GB"/>
        </w:rPr>
        <w:t xml:space="preserve"> and promoting</w:t>
      </w:r>
      <w:r w:rsidR="00B83E5D">
        <w:rPr>
          <w:color w:val="auto"/>
          <w:lang w:eastAsia="en-GB"/>
        </w:rPr>
        <w:t xml:space="preserve"> the organisations Equalities </w:t>
      </w:r>
      <w:proofErr w:type="gramStart"/>
      <w:r w:rsidR="00B83E5D">
        <w:rPr>
          <w:color w:val="auto"/>
          <w:lang w:eastAsia="en-GB"/>
        </w:rPr>
        <w:t>work</w:t>
      </w:r>
      <w:proofErr w:type="gramEnd"/>
    </w:p>
    <w:p w14:paraId="6184FA01" w14:textId="0E9373A7" w:rsidR="00504927" w:rsidRPr="001B42F3" w:rsidRDefault="00C77FA9" w:rsidP="00867146">
      <w:pPr>
        <w:pStyle w:val="ListParagraph"/>
        <w:widowControl w:val="0"/>
        <w:numPr>
          <w:ilvl w:val="0"/>
          <w:numId w:val="28"/>
        </w:numPr>
        <w:autoSpaceDE w:val="0"/>
        <w:autoSpaceDN w:val="0"/>
        <w:adjustRightInd w:val="0"/>
        <w:spacing w:after="240"/>
        <w:ind w:left="709" w:hanging="357"/>
        <w:contextualSpacing w:val="0"/>
        <w:rPr>
          <w:color w:val="auto"/>
          <w:lang w:eastAsia="en-GB"/>
        </w:rPr>
      </w:pPr>
      <w:r>
        <w:rPr>
          <w:color w:val="auto"/>
          <w:lang w:eastAsia="en-GB"/>
        </w:rPr>
        <w:t>c</w:t>
      </w:r>
      <w:r w:rsidR="00B172F1" w:rsidRPr="001B42F3">
        <w:rPr>
          <w:color w:val="auto"/>
          <w:lang w:eastAsia="en-GB"/>
        </w:rPr>
        <w:t>apitalis</w:t>
      </w:r>
      <w:r w:rsidR="00B172F1">
        <w:rPr>
          <w:color w:val="auto"/>
          <w:lang w:eastAsia="en-GB"/>
        </w:rPr>
        <w:t xml:space="preserve">ing </w:t>
      </w:r>
      <w:r w:rsidR="00714425" w:rsidRPr="001B42F3">
        <w:rPr>
          <w:color w:val="auto"/>
          <w:lang w:eastAsia="en-GB"/>
        </w:rPr>
        <w:t xml:space="preserve">on the potential of </w:t>
      </w:r>
      <w:r w:rsidR="00504927" w:rsidRPr="001B42F3">
        <w:rPr>
          <w:color w:val="auto"/>
          <w:lang w:eastAsia="en-GB"/>
        </w:rPr>
        <w:t xml:space="preserve">digital media to communicate the opportunities </w:t>
      </w:r>
      <w:r w:rsidR="00714425" w:rsidRPr="001B42F3">
        <w:rPr>
          <w:color w:val="auto"/>
          <w:lang w:eastAsia="en-GB"/>
        </w:rPr>
        <w:t xml:space="preserve">presented by </w:t>
      </w:r>
      <w:r w:rsidR="00504927" w:rsidRPr="001B42F3">
        <w:rPr>
          <w:color w:val="auto"/>
          <w:lang w:eastAsia="en-GB"/>
        </w:rPr>
        <w:t xml:space="preserve">our Lottery </w:t>
      </w:r>
      <w:proofErr w:type="gramStart"/>
      <w:r w:rsidR="00504927" w:rsidRPr="001B42F3">
        <w:rPr>
          <w:color w:val="auto"/>
          <w:lang w:eastAsia="en-GB"/>
        </w:rPr>
        <w:t>programmes</w:t>
      </w:r>
      <w:proofErr w:type="gramEnd"/>
      <w:r w:rsidR="00504927" w:rsidRPr="001B42F3">
        <w:rPr>
          <w:color w:val="auto"/>
          <w:lang w:eastAsia="en-GB"/>
        </w:rPr>
        <w:t xml:space="preserve"> </w:t>
      </w:r>
    </w:p>
    <w:p w14:paraId="53F8ECC8" w14:textId="2A434ECF" w:rsidR="00504927" w:rsidRPr="001B42F3" w:rsidRDefault="00C77FA9" w:rsidP="00867146">
      <w:pPr>
        <w:pStyle w:val="ListParagraph"/>
        <w:widowControl w:val="0"/>
        <w:numPr>
          <w:ilvl w:val="0"/>
          <w:numId w:val="28"/>
        </w:numPr>
        <w:autoSpaceDE w:val="0"/>
        <w:autoSpaceDN w:val="0"/>
        <w:adjustRightInd w:val="0"/>
        <w:spacing w:after="240"/>
        <w:ind w:left="709" w:hanging="357"/>
        <w:contextualSpacing w:val="0"/>
        <w:rPr>
          <w:color w:val="auto"/>
          <w:lang w:eastAsia="en-GB"/>
        </w:rPr>
      </w:pPr>
      <w:r>
        <w:rPr>
          <w:color w:val="auto"/>
          <w:lang w:eastAsia="en-GB"/>
        </w:rPr>
        <w:t>p</w:t>
      </w:r>
      <w:r w:rsidR="00B172F1" w:rsidRPr="001B42F3">
        <w:rPr>
          <w:color w:val="auto"/>
          <w:lang w:eastAsia="en-GB"/>
        </w:rPr>
        <w:t>romot</w:t>
      </w:r>
      <w:r w:rsidR="00B172F1">
        <w:rPr>
          <w:color w:val="auto"/>
          <w:lang w:eastAsia="en-GB"/>
        </w:rPr>
        <w:t>ing</w:t>
      </w:r>
      <w:r w:rsidR="00B172F1" w:rsidRPr="001B42F3">
        <w:rPr>
          <w:color w:val="auto"/>
          <w:lang w:eastAsia="en-GB"/>
        </w:rPr>
        <w:t xml:space="preserve"> </w:t>
      </w:r>
      <w:r w:rsidR="00504927" w:rsidRPr="001B42F3">
        <w:rPr>
          <w:color w:val="auto"/>
          <w:lang w:eastAsia="en-GB"/>
        </w:rPr>
        <w:t>the impact that our Lottery funding has across Wales</w:t>
      </w:r>
      <w:r w:rsidR="006D1F22">
        <w:rPr>
          <w:color w:val="auto"/>
          <w:lang w:eastAsia="en-GB"/>
        </w:rPr>
        <w:t xml:space="preserve"> through written reports and presentations.</w:t>
      </w:r>
      <w:r w:rsidR="00504927" w:rsidRPr="001B42F3">
        <w:rPr>
          <w:color w:val="auto"/>
          <w:lang w:eastAsia="en-GB"/>
        </w:rPr>
        <w:t xml:space="preserve"> </w:t>
      </w:r>
    </w:p>
    <w:p w14:paraId="72D1CB65" w14:textId="77777777" w:rsidR="00504927" w:rsidRDefault="00504927" w:rsidP="001B42F3">
      <w:pPr>
        <w:widowControl w:val="0"/>
        <w:autoSpaceDE w:val="0"/>
        <w:autoSpaceDN w:val="0"/>
        <w:adjustRightInd w:val="0"/>
        <w:spacing w:before="0"/>
        <w:rPr>
          <w:color w:val="31849B"/>
          <w:lang w:eastAsia="en-GB"/>
        </w:rPr>
      </w:pPr>
    </w:p>
    <w:p w14:paraId="375132D5" w14:textId="77777777" w:rsidR="00335575" w:rsidRDefault="00335575" w:rsidP="001B42F3">
      <w:pPr>
        <w:pStyle w:val="BodyText"/>
        <w:spacing w:before="0" w:after="0"/>
        <w:rPr>
          <w:bCs/>
        </w:rPr>
      </w:pPr>
      <w:r w:rsidRPr="00867146">
        <w:rPr>
          <w:color w:val="2E74B5" w:themeColor="accent5" w:themeShade="BF"/>
        </w:rPr>
        <w:t>Risk management</w:t>
      </w:r>
      <w:r>
        <w:rPr>
          <w:color w:val="2E74B5" w:themeColor="accent5" w:themeShade="BF"/>
        </w:rPr>
        <w:t xml:space="preserve"> </w:t>
      </w:r>
      <w:r w:rsidRPr="008C77EA">
        <w:t>–</w:t>
      </w:r>
      <w:r>
        <w:t xml:space="preserve"> </w:t>
      </w:r>
      <w:r w:rsidRPr="009A2EB1">
        <w:rPr>
          <w:bCs/>
        </w:rPr>
        <w:t xml:space="preserve">ensures that potential risks are identified, </w:t>
      </w:r>
      <w:proofErr w:type="gramStart"/>
      <w:r w:rsidRPr="009A2EB1">
        <w:rPr>
          <w:bCs/>
        </w:rPr>
        <w:t>managed</w:t>
      </w:r>
      <w:proofErr w:type="gramEnd"/>
      <w:r w:rsidRPr="009A2EB1">
        <w:rPr>
          <w:bCs/>
        </w:rPr>
        <w:t xml:space="preserve"> and reported on</w:t>
      </w:r>
      <w:r>
        <w:rPr>
          <w:bCs/>
        </w:rPr>
        <w:t>.</w:t>
      </w:r>
    </w:p>
    <w:p w14:paraId="72DBD625" w14:textId="77777777" w:rsidR="001B42F3" w:rsidRDefault="001B42F3" w:rsidP="001B42F3">
      <w:pPr>
        <w:pStyle w:val="BodyText"/>
        <w:tabs>
          <w:tab w:val="left" w:pos="3516"/>
        </w:tabs>
        <w:spacing w:before="0" w:after="0"/>
        <w:rPr>
          <w:b/>
          <w:bCs/>
          <w:color w:val="2E74B5" w:themeColor="accent5" w:themeShade="BF"/>
        </w:rPr>
      </w:pPr>
    </w:p>
    <w:p w14:paraId="4C748308" w14:textId="4C40494A" w:rsidR="00335575" w:rsidRDefault="00335575" w:rsidP="00B172F1">
      <w:pPr>
        <w:pStyle w:val="BodyText"/>
        <w:tabs>
          <w:tab w:val="left" w:pos="3516"/>
        </w:tabs>
        <w:spacing w:before="0" w:after="0"/>
        <w:rPr>
          <w:bCs/>
        </w:rPr>
      </w:pPr>
      <w:r w:rsidRPr="00867146">
        <w:rPr>
          <w:color w:val="2E74B5" w:themeColor="accent5" w:themeShade="BF"/>
        </w:rPr>
        <w:t>Management</w:t>
      </w:r>
      <w:r w:rsidRPr="00E51039">
        <w:rPr>
          <w:color w:val="2E74B5" w:themeColor="accent5" w:themeShade="BF"/>
        </w:rPr>
        <w:t xml:space="preserve"> </w:t>
      </w:r>
      <w:r>
        <w:t xml:space="preserve">– </w:t>
      </w:r>
      <w:r w:rsidRPr="00C42729">
        <w:rPr>
          <w:bCs/>
        </w:rPr>
        <w:t>is accountable for the effective and appropriate use of financial</w:t>
      </w:r>
      <w:r>
        <w:rPr>
          <w:bCs/>
        </w:rPr>
        <w:t>,</w:t>
      </w:r>
      <w:r w:rsidRPr="00C42729">
        <w:rPr>
          <w:bCs/>
        </w:rPr>
        <w:t xml:space="preserve"> </w:t>
      </w:r>
      <w:proofErr w:type="gramStart"/>
      <w:r w:rsidRPr="00C42729">
        <w:rPr>
          <w:bCs/>
        </w:rPr>
        <w:t>human</w:t>
      </w:r>
      <w:proofErr w:type="gramEnd"/>
      <w:r w:rsidRPr="00C42729">
        <w:rPr>
          <w:bCs/>
        </w:rPr>
        <w:t xml:space="preserve"> and physical resources within area of work, </w:t>
      </w:r>
      <w:r w:rsidR="00B172F1">
        <w:rPr>
          <w:bCs/>
        </w:rPr>
        <w:t xml:space="preserve">including the </w:t>
      </w:r>
      <w:r w:rsidRPr="00C42729">
        <w:rPr>
          <w:bCs/>
        </w:rPr>
        <w:t xml:space="preserve">management, support and mentoring </w:t>
      </w:r>
      <w:r w:rsidR="00B172F1">
        <w:rPr>
          <w:bCs/>
        </w:rPr>
        <w:t>of</w:t>
      </w:r>
      <w:r w:rsidR="00B172F1" w:rsidRPr="00C42729">
        <w:rPr>
          <w:bCs/>
        </w:rPr>
        <w:t xml:space="preserve"> </w:t>
      </w:r>
      <w:r w:rsidRPr="00C42729">
        <w:rPr>
          <w:bCs/>
        </w:rPr>
        <w:t xml:space="preserve">the </w:t>
      </w:r>
      <w:r>
        <w:rPr>
          <w:bCs/>
        </w:rPr>
        <w:t>Grants and Information Officers</w:t>
      </w:r>
      <w:r w:rsidR="00B172F1">
        <w:rPr>
          <w:bCs/>
        </w:rPr>
        <w:t xml:space="preserve"> to ensure that:</w:t>
      </w:r>
    </w:p>
    <w:p w14:paraId="78DC4E1D" w14:textId="09C988E2" w:rsidR="00B172F1" w:rsidRDefault="00C77FA9" w:rsidP="00867146">
      <w:pPr>
        <w:pStyle w:val="BodyText"/>
        <w:numPr>
          <w:ilvl w:val="0"/>
          <w:numId w:val="26"/>
        </w:numPr>
        <w:ind w:left="714" w:hanging="357"/>
      </w:pPr>
      <w:r>
        <w:t>c</w:t>
      </w:r>
      <w:r w:rsidR="00B172F1">
        <w:t xml:space="preserve">alls, correspondence </w:t>
      </w:r>
      <w:r w:rsidR="001A513D">
        <w:t>and</w:t>
      </w:r>
      <w:r w:rsidR="00B172F1">
        <w:t xml:space="preserve"> queries are answered timely and </w:t>
      </w:r>
      <w:proofErr w:type="gramStart"/>
      <w:r w:rsidR="00B172F1">
        <w:t>efficiently</w:t>
      </w:r>
      <w:proofErr w:type="gramEnd"/>
    </w:p>
    <w:p w14:paraId="36ADAC31" w14:textId="570EDF3A" w:rsidR="00B172F1" w:rsidRDefault="00C77FA9" w:rsidP="00867146">
      <w:pPr>
        <w:pStyle w:val="BodyText"/>
        <w:numPr>
          <w:ilvl w:val="0"/>
          <w:numId w:val="26"/>
        </w:numPr>
        <w:ind w:left="714" w:hanging="357"/>
      </w:pPr>
      <w:r>
        <w:t>l</w:t>
      </w:r>
      <w:r w:rsidR="00B172F1">
        <w:t>ottery guidelines and consultation documents are prepared efficiently, accurately and to a high</w:t>
      </w:r>
      <w:r w:rsidR="00B172F1">
        <w:noBreakHyphen/>
        <w:t xml:space="preserve">quality </w:t>
      </w:r>
      <w:proofErr w:type="gramStart"/>
      <w:r w:rsidR="00B172F1">
        <w:t>standard</w:t>
      </w:r>
      <w:proofErr w:type="gramEnd"/>
    </w:p>
    <w:p w14:paraId="3FB39ECE" w14:textId="5CF11CBE" w:rsidR="00B172F1" w:rsidRDefault="00C77FA9" w:rsidP="00867146">
      <w:pPr>
        <w:pStyle w:val="BodyText"/>
        <w:numPr>
          <w:ilvl w:val="0"/>
          <w:numId w:val="26"/>
        </w:numPr>
        <w:ind w:left="714" w:hanging="357"/>
      </w:pPr>
      <w:r>
        <w:t>e</w:t>
      </w:r>
      <w:r w:rsidR="00B172F1">
        <w:t xml:space="preserve">xternal advice is provided through workshops and </w:t>
      </w:r>
      <w:proofErr w:type="gramStart"/>
      <w:r w:rsidR="00B172F1">
        <w:t>events</w:t>
      </w:r>
      <w:proofErr w:type="gramEnd"/>
      <w:r w:rsidR="00B172F1">
        <w:t xml:space="preserve"> </w:t>
      </w:r>
    </w:p>
    <w:p w14:paraId="68E017DB" w14:textId="1356C108" w:rsidR="00B172F1" w:rsidRDefault="00C77FA9" w:rsidP="00867146">
      <w:pPr>
        <w:pStyle w:val="BodyText"/>
        <w:numPr>
          <w:ilvl w:val="0"/>
          <w:numId w:val="26"/>
        </w:numPr>
        <w:ind w:left="714" w:hanging="357"/>
      </w:pPr>
      <w:r>
        <w:t>g</w:t>
      </w:r>
      <w:r w:rsidR="00B172F1">
        <w:t>rant application processes are simplified and made fully accessible</w:t>
      </w:r>
      <w:r>
        <w:t>.</w:t>
      </w:r>
    </w:p>
    <w:p w14:paraId="06A8E8CD" w14:textId="01E40A32" w:rsidR="001B42F3" w:rsidRDefault="001B42F3" w:rsidP="001B42F3">
      <w:pPr>
        <w:pStyle w:val="BodyText"/>
        <w:spacing w:before="0" w:after="0"/>
        <w:rPr>
          <w:b/>
          <w:bCs/>
          <w:color w:val="2E74B5" w:themeColor="accent5" w:themeShade="BF"/>
        </w:rPr>
      </w:pPr>
    </w:p>
    <w:p w14:paraId="4BBF4D9F" w14:textId="6C52F286" w:rsidR="001738DF" w:rsidRDefault="001738DF" w:rsidP="001738DF">
      <w:pPr>
        <w:pStyle w:val="BodyText"/>
        <w:spacing w:before="0" w:after="0"/>
        <w:rPr>
          <w:bCs/>
        </w:rPr>
      </w:pPr>
      <w:r w:rsidRPr="00867146">
        <w:rPr>
          <w:color w:val="2E74B5" w:themeColor="accent5" w:themeShade="BF"/>
        </w:rPr>
        <w:t>Advice and specialist knowledge</w:t>
      </w:r>
      <w:r>
        <w:rPr>
          <w:color w:val="2E74B5" w:themeColor="accent5" w:themeShade="BF"/>
        </w:rPr>
        <w:t xml:space="preserve"> </w:t>
      </w:r>
      <w:r>
        <w:t xml:space="preserve">– </w:t>
      </w:r>
      <w:r>
        <w:rPr>
          <w:bCs/>
        </w:rPr>
        <w:t>offers specialist knowledge and advice to colleagues, partners and applicants on Lottery funded programmes.</w:t>
      </w:r>
    </w:p>
    <w:p w14:paraId="452EE329" w14:textId="32CD65B3" w:rsidR="001738DF" w:rsidRDefault="001738DF" w:rsidP="001738DF">
      <w:pPr>
        <w:pStyle w:val="BodyText"/>
        <w:spacing w:before="0" w:after="0"/>
        <w:rPr>
          <w:bCs/>
        </w:rPr>
      </w:pPr>
    </w:p>
    <w:p w14:paraId="4D536290" w14:textId="5BAC93A4" w:rsidR="00335575" w:rsidRDefault="00335575" w:rsidP="001B42F3">
      <w:pPr>
        <w:pStyle w:val="BodyText"/>
        <w:spacing w:before="0" w:after="0"/>
        <w:rPr>
          <w:bCs/>
        </w:rPr>
      </w:pPr>
      <w:r w:rsidRPr="00867146">
        <w:rPr>
          <w:color w:val="2E74B5" w:themeColor="accent5" w:themeShade="BF"/>
        </w:rPr>
        <w:t xml:space="preserve">Advocacy </w:t>
      </w:r>
      <w:r>
        <w:t xml:space="preserve">– </w:t>
      </w:r>
      <w:r w:rsidRPr="00C42729">
        <w:rPr>
          <w:bCs/>
        </w:rPr>
        <w:t>promotes the profile of the Arts Council of Wales and the activities that it supports through a mixed mode approach</w:t>
      </w:r>
      <w:r>
        <w:rPr>
          <w:bCs/>
        </w:rPr>
        <w:t>.</w:t>
      </w:r>
    </w:p>
    <w:p w14:paraId="55DB5DDC" w14:textId="77777777" w:rsidR="001B42F3" w:rsidRDefault="001B42F3" w:rsidP="001B42F3">
      <w:pPr>
        <w:pStyle w:val="BodyText"/>
        <w:spacing w:before="0" w:after="0"/>
        <w:rPr>
          <w:bCs/>
        </w:rPr>
      </w:pPr>
    </w:p>
    <w:p w14:paraId="12F8FAD1" w14:textId="3AEFE919" w:rsidR="00335575" w:rsidRDefault="00335575" w:rsidP="001B42F3">
      <w:pPr>
        <w:pStyle w:val="BodyText"/>
        <w:spacing w:before="0" w:after="0"/>
      </w:pPr>
      <w:r w:rsidRPr="00867146">
        <w:rPr>
          <w:color w:val="2E74B5" w:themeColor="accent5" w:themeShade="BF"/>
          <w:lang w:val="en-US"/>
        </w:rPr>
        <w:t>Corporate compliance</w:t>
      </w:r>
      <w:r w:rsidRPr="00E51039">
        <w:rPr>
          <w:color w:val="2E74B5" w:themeColor="accent5" w:themeShade="BF"/>
          <w:lang w:val="en-US"/>
        </w:rPr>
        <w:t xml:space="preserv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0CE3ED3" w14:textId="77777777" w:rsidR="001B42F3" w:rsidRDefault="001B42F3" w:rsidP="001B42F3">
      <w:pPr>
        <w:pStyle w:val="BodyText"/>
        <w:spacing w:before="0" w:after="0"/>
      </w:pPr>
    </w:p>
    <w:p w14:paraId="74BAE8DB" w14:textId="129C16DB" w:rsidR="00335575" w:rsidRDefault="00335575" w:rsidP="001B42F3">
      <w:pPr>
        <w:pStyle w:val="BodyText"/>
        <w:spacing w:before="0" w:after="0"/>
        <w:rPr>
          <w:bCs/>
        </w:rPr>
      </w:pPr>
      <w:r w:rsidRPr="00867146">
        <w:rPr>
          <w:color w:val="2E74B5" w:themeColor="accent5" w:themeShade="BF"/>
        </w:rPr>
        <w:t>Additional duties</w:t>
      </w:r>
      <w:r w:rsidRPr="00E51039">
        <w:rPr>
          <w:color w:val="2E74B5" w:themeColor="accent5" w:themeShade="BF"/>
        </w:rPr>
        <w:t xml:space="preserve"> </w:t>
      </w:r>
      <w:r w:rsidRPr="00E51039">
        <w:t xml:space="preserve">– any </w:t>
      </w:r>
      <w:r w:rsidRPr="00E51039">
        <w:rPr>
          <w:bCs/>
        </w:rPr>
        <w:t>reasonable duties consistent with the above.</w:t>
      </w:r>
      <w:r>
        <w:rPr>
          <w:bCs/>
        </w:rPr>
        <w:t xml:space="preserve">  </w:t>
      </w:r>
    </w:p>
    <w:p w14:paraId="09259C70" w14:textId="1B04CC8E" w:rsidR="00867146" w:rsidRDefault="00867146" w:rsidP="001B42F3">
      <w:pPr>
        <w:pStyle w:val="BodyText"/>
        <w:spacing w:before="0" w:after="0"/>
        <w:rPr>
          <w:bCs/>
        </w:rPr>
      </w:pPr>
    </w:p>
    <w:p w14:paraId="22281291" w14:textId="77777777" w:rsidR="00867146" w:rsidRDefault="00867146" w:rsidP="001B42F3">
      <w:pPr>
        <w:pStyle w:val="BodyText"/>
        <w:spacing w:before="0" w:after="0"/>
        <w:rPr>
          <w:color w:val="2E74B5" w:themeColor="accent5" w:themeShade="BF"/>
        </w:rPr>
      </w:pPr>
    </w:p>
    <w:p w14:paraId="5E38972B" w14:textId="373E48CC" w:rsidR="00E51039" w:rsidRPr="002F2FA8" w:rsidRDefault="00E51039" w:rsidP="00867146">
      <w:pPr>
        <w:pStyle w:val="Heading3"/>
        <w:rPr>
          <w:b w:val="0"/>
          <w:bCs w:val="0"/>
        </w:rPr>
      </w:pPr>
      <w:r w:rsidRPr="002F2FA8">
        <w:rPr>
          <w:lang w:val="en-US"/>
        </w:rPr>
        <w:t xml:space="preserve">Knowledge, </w:t>
      </w:r>
      <w:proofErr w:type="gramStart"/>
      <w:r w:rsidRPr="002F2FA8">
        <w:rPr>
          <w:lang w:val="en-US"/>
        </w:rPr>
        <w:t>experience</w:t>
      </w:r>
      <w:proofErr w:type="gramEnd"/>
      <w:r w:rsidRPr="002F2FA8">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t>
      </w:r>
      <w:proofErr w:type="gramStart"/>
      <w:r w:rsidRPr="00E51039">
        <w:t>we’re</w:t>
      </w:r>
      <w:proofErr w:type="gramEnd"/>
      <w:r w:rsidRPr="00E51039">
        <w:t xml:space="preserv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w:t>
      </w:r>
      <w:proofErr w:type="gramStart"/>
      <w:r w:rsidRPr="00E51039">
        <w:t>they’ll</w:t>
      </w:r>
      <w:proofErr w:type="gramEnd"/>
      <w:r w:rsidRPr="00E51039">
        <w:t xml:space="preserve">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w:t>
      </w:r>
      <w:r w:rsidRPr="00E51039">
        <w:lastRenderedPageBreak/>
        <w:t xml:space="preserve">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60D07565" w14:textId="3B76E7C2" w:rsidR="00887A94" w:rsidRPr="006E63F5" w:rsidRDefault="006E63F5" w:rsidP="00EB01BE">
            <w:pPr>
              <w:pStyle w:val="BodyText"/>
              <w:numPr>
                <w:ilvl w:val="0"/>
                <w:numId w:val="5"/>
              </w:numPr>
              <w:spacing w:before="120" w:after="120"/>
              <w:rPr>
                <w:rFonts w:ascii="FS Me Light" w:hAnsi="FS Me Light"/>
                <w:sz w:val="24"/>
                <w:szCs w:val="24"/>
                <w:lang w:val="en-US"/>
              </w:rPr>
            </w:pPr>
            <w:r w:rsidRPr="006F10A1">
              <w:rPr>
                <w:rFonts w:ascii="FS Me Light" w:hAnsi="FS Me Light"/>
                <w:sz w:val="24"/>
                <w:szCs w:val="24"/>
              </w:rPr>
              <w:t xml:space="preserve">Sound knowledge of office procedures, </w:t>
            </w:r>
            <w:r w:rsidR="002F2FA8">
              <w:rPr>
                <w:rFonts w:ascii="FS Me Light" w:hAnsi="FS Me Light"/>
                <w:sz w:val="24"/>
                <w:szCs w:val="24"/>
              </w:rPr>
              <w:t xml:space="preserve">database management and record </w:t>
            </w:r>
            <w:proofErr w:type="gramStart"/>
            <w:r w:rsidR="002F2FA8">
              <w:rPr>
                <w:rFonts w:ascii="FS Me Light" w:hAnsi="FS Me Light"/>
                <w:sz w:val="24"/>
                <w:szCs w:val="24"/>
              </w:rPr>
              <w:t>keeping</w:t>
            </w:r>
            <w:proofErr w:type="gramEnd"/>
            <w:r w:rsidR="002F2FA8">
              <w:rPr>
                <w:rFonts w:ascii="FS Me Light" w:hAnsi="FS Me Light"/>
                <w:sz w:val="24"/>
                <w:szCs w:val="24"/>
              </w:rPr>
              <w:t xml:space="preserve"> </w:t>
            </w:r>
          </w:p>
          <w:p w14:paraId="095D29BC" w14:textId="42221FEE" w:rsidR="00EB01BE" w:rsidRPr="00EB01BE" w:rsidRDefault="005D3A50" w:rsidP="00EB01BE">
            <w:pPr>
              <w:pStyle w:val="BodyText"/>
              <w:numPr>
                <w:ilvl w:val="0"/>
                <w:numId w:val="5"/>
              </w:numPr>
              <w:spacing w:before="120" w:after="120"/>
              <w:rPr>
                <w:rFonts w:ascii="FS Me Light" w:hAnsi="FS Me Light"/>
                <w:sz w:val="24"/>
                <w:szCs w:val="24"/>
                <w:lang w:val="en-US"/>
              </w:rPr>
            </w:pPr>
            <w:r>
              <w:rPr>
                <w:rFonts w:ascii="FS Me Light" w:hAnsi="FS Me Light"/>
                <w:sz w:val="24"/>
              </w:rPr>
              <w:t>Experience of grant funding procedures within a public sector / charitable organisation</w:t>
            </w:r>
          </w:p>
        </w:tc>
        <w:tc>
          <w:tcPr>
            <w:tcW w:w="4077" w:type="dxa"/>
          </w:tcPr>
          <w:p w14:paraId="5616B9AF" w14:textId="2719BC35" w:rsidR="00E81A60" w:rsidRPr="005E464A" w:rsidRDefault="00EB01BE" w:rsidP="00C77FA9">
            <w:pPr>
              <w:pStyle w:val="BodyText"/>
              <w:numPr>
                <w:ilvl w:val="0"/>
                <w:numId w:val="5"/>
              </w:numPr>
              <w:rPr>
                <w:rFonts w:ascii="FS Me Light" w:hAnsi="FS Me Light"/>
                <w:sz w:val="24"/>
                <w:szCs w:val="24"/>
                <w:lang w:val="en-US"/>
              </w:rPr>
            </w:pPr>
            <w:r>
              <w:rPr>
                <w:rFonts w:ascii="FS Me Light" w:hAnsi="FS Me Light"/>
                <w:sz w:val="24"/>
                <w:szCs w:val="24"/>
                <w:lang w:val="en-US"/>
              </w:rPr>
              <w:t xml:space="preserve">Knowledge </w:t>
            </w:r>
            <w:r w:rsidR="002F2FA8">
              <w:rPr>
                <w:rFonts w:ascii="FS Me Light" w:hAnsi="FS Me Light"/>
                <w:sz w:val="24"/>
                <w:szCs w:val="24"/>
                <w:lang w:val="en-US"/>
              </w:rPr>
              <w:t>of grants management software</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4559628D" w14:textId="77777777" w:rsidR="008E1737" w:rsidRPr="006E63F5" w:rsidRDefault="006E63F5" w:rsidP="00EB01BE">
            <w:pPr>
              <w:pStyle w:val="BodyText"/>
              <w:numPr>
                <w:ilvl w:val="0"/>
                <w:numId w:val="5"/>
              </w:numPr>
              <w:spacing w:before="120" w:after="120"/>
              <w:rPr>
                <w:rFonts w:ascii="FS Me Light" w:hAnsi="FS Me Light"/>
                <w:sz w:val="24"/>
                <w:szCs w:val="24"/>
              </w:rPr>
            </w:pPr>
            <w:r w:rsidRPr="006F10A1">
              <w:rPr>
                <w:rFonts w:ascii="FS Me Light" w:hAnsi="FS Me Light" w:cs="Arial"/>
                <w:sz w:val="24"/>
                <w:szCs w:val="24"/>
              </w:rPr>
              <w:t>Highly developed IT and administrative skills</w:t>
            </w:r>
          </w:p>
          <w:p w14:paraId="7AB11C96" w14:textId="1B90D050" w:rsidR="00EB01BE" w:rsidRPr="005E464A" w:rsidRDefault="005D3A50" w:rsidP="00EB01BE">
            <w:pPr>
              <w:pStyle w:val="BodyText"/>
              <w:numPr>
                <w:ilvl w:val="0"/>
                <w:numId w:val="5"/>
              </w:numPr>
              <w:spacing w:before="120" w:after="120"/>
              <w:rPr>
                <w:rFonts w:ascii="FS Me Light" w:hAnsi="FS Me Light"/>
                <w:sz w:val="24"/>
                <w:szCs w:val="24"/>
              </w:rPr>
            </w:pPr>
            <w:r>
              <w:rPr>
                <w:rFonts w:ascii="FS Me Light" w:hAnsi="FS Me Light"/>
                <w:sz w:val="24"/>
                <w:szCs w:val="24"/>
              </w:rPr>
              <w:t xml:space="preserve">Good interpersonal skills with a proven ability to operate </w:t>
            </w:r>
            <w:r w:rsidR="00FC3A14">
              <w:rPr>
                <w:rFonts w:ascii="FS Me Light" w:hAnsi="FS Me Light"/>
                <w:sz w:val="24"/>
                <w:szCs w:val="24"/>
              </w:rPr>
              <w:t xml:space="preserve">in a role that provides guidance </w:t>
            </w:r>
            <w:r w:rsidR="00B172F1">
              <w:rPr>
                <w:rFonts w:ascii="FS Me Light" w:hAnsi="FS Me Light"/>
                <w:sz w:val="24"/>
                <w:szCs w:val="24"/>
              </w:rPr>
              <w:t>and advice to senior leaders and managers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111E366D" w14:textId="302216A8" w:rsidR="006E63F5" w:rsidRPr="005D3A50" w:rsidRDefault="005D3A50" w:rsidP="005D3A50">
            <w:pPr>
              <w:pStyle w:val="BodyText"/>
              <w:numPr>
                <w:ilvl w:val="0"/>
                <w:numId w:val="6"/>
              </w:numPr>
              <w:spacing w:before="120" w:after="120"/>
              <w:ind w:left="714" w:hanging="357"/>
              <w:rPr>
                <w:rFonts w:ascii="FS Me Light" w:hAnsi="FS Me Light"/>
                <w:sz w:val="24"/>
                <w:szCs w:val="24"/>
                <w:lang w:val="en-US"/>
              </w:rPr>
            </w:pPr>
            <w:r>
              <w:rPr>
                <w:rFonts w:ascii="FS Me Light" w:hAnsi="FS Me Light"/>
                <w:bCs/>
                <w:sz w:val="24"/>
              </w:rPr>
              <w:t xml:space="preserve">Proven line management experience </w:t>
            </w:r>
          </w:p>
          <w:p w14:paraId="6CB035A5" w14:textId="77777777" w:rsidR="00887A94" w:rsidRPr="00EB01BE" w:rsidRDefault="006E63F5" w:rsidP="00326A4B">
            <w:pPr>
              <w:pStyle w:val="BodyText"/>
              <w:numPr>
                <w:ilvl w:val="0"/>
                <w:numId w:val="6"/>
              </w:numPr>
              <w:spacing w:before="120" w:after="120"/>
              <w:ind w:left="714" w:hanging="357"/>
              <w:rPr>
                <w:rFonts w:ascii="FS Me Light" w:hAnsi="FS Me Light"/>
                <w:sz w:val="24"/>
                <w:szCs w:val="24"/>
                <w:lang w:val="en-US"/>
              </w:rPr>
            </w:pPr>
            <w:r w:rsidRPr="006F10A1">
              <w:rPr>
                <w:rFonts w:ascii="FS Me Light" w:hAnsi="FS Me Light"/>
                <w:sz w:val="24"/>
                <w:szCs w:val="24"/>
              </w:rPr>
              <w:t xml:space="preserve">Experience of using data management/information systems and/or </w:t>
            </w:r>
            <w:proofErr w:type="gramStart"/>
            <w:r w:rsidRPr="006F10A1">
              <w:rPr>
                <w:rFonts w:ascii="FS Me Light" w:hAnsi="FS Me Light"/>
                <w:sz w:val="24"/>
                <w:szCs w:val="24"/>
              </w:rPr>
              <w:t>databases</w:t>
            </w:r>
            <w:proofErr w:type="gramEnd"/>
          </w:p>
          <w:p w14:paraId="2477731B" w14:textId="45D6A804" w:rsidR="00EB01BE" w:rsidRPr="004A4576" w:rsidRDefault="00EB01BE" w:rsidP="00326A4B">
            <w:pPr>
              <w:pStyle w:val="BodyText"/>
              <w:numPr>
                <w:ilvl w:val="0"/>
                <w:numId w:val="6"/>
              </w:numPr>
              <w:spacing w:before="120" w:after="120"/>
              <w:ind w:left="714" w:hanging="357"/>
              <w:rPr>
                <w:rFonts w:ascii="FS Me Light" w:hAnsi="FS Me Light"/>
                <w:sz w:val="24"/>
                <w:szCs w:val="24"/>
                <w:lang w:val="en-US"/>
              </w:rPr>
            </w:pPr>
            <w:r>
              <w:rPr>
                <w:rFonts w:ascii="FS Me Light" w:hAnsi="FS Me Light"/>
                <w:sz w:val="24"/>
                <w:szCs w:val="24"/>
              </w:rPr>
              <w:t>Experience</w:t>
            </w:r>
            <w:r w:rsidRPr="006F10A1">
              <w:rPr>
                <w:rFonts w:ascii="FS Me Light" w:hAnsi="FS Me Light"/>
                <w:sz w:val="24"/>
                <w:szCs w:val="24"/>
              </w:rPr>
              <w:t xml:space="preserve"> of drafting </w:t>
            </w:r>
            <w:r>
              <w:rPr>
                <w:rFonts w:ascii="FS Me Light" w:hAnsi="FS Me Light"/>
                <w:sz w:val="24"/>
                <w:szCs w:val="24"/>
              </w:rPr>
              <w:t xml:space="preserve">budgets, </w:t>
            </w:r>
            <w:proofErr w:type="gramStart"/>
            <w:r>
              <w:rPr>
                <w:rFonts w:ascii="FS Me Light" w:hAnsi="FS Me Light"/>
                <w:sz w:val="24"/>
                <w:szCs w:val="24"/>
              </w:rPr>
              <w:t>analysis</w:t>
            </w:r>
            <w:proofErr w:type="gramEnd"/>
            <w:r>
              <w:rPr>
                <w:rFonts w:ascii="FS Me Light" w:hAnsi="FS Me Light"/>
                <w:sz w:val="24"/>
                <w:szCs w:val="24"/>
              </w:rPr>
              <w:t xml:space="preserve"> and guidance</w:t>
            </w:r>
          </w:p>
        </w:tc>
        <w:tc>
          <w:tcPr>
            <w:tcW w:w="4077" w:type="dxa"/>
          </w:tcPr>
          <w:p w14:paraId="15879AD1" w14:textId="210CA33D" w:rsidR="00887A94" w:rsidRPr="00E81A60" w:rsidRDefault="005D3A50" w:rsidP="00C77FA9">
            <w:pPr>
              <w:pStyle w:val="BodyText"/>
              <w:numPr>
                <w:ilvl w:val="0"/>
                <w:numId w:val="6"/>
              </w:numPr>
              <w:rPr>
                <w:rFonts w:ascii="FS Me Light" w:hAnsi="FS Me Light"/>
                <w:sz w:val="24"/>
                <w:szCs w:val="24"/>
                <w:lang w:val="en-US"/>
              </w:rPr>
            </w:pPr>
            <w:r>
              <w:rPr>
                <w:rFonts w:ascii="FS Me Light" w:hAnsi="FS Me Light"/>
                <w:sz w:val="24"/>
                <w:szCs w:val="24"/>
              </w:rPr>
              <w:t xml:space="preserve">Experience of operating and managing an advice service in the public sector </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6241B3C3" w14:textId="4F310354" w:rsidR="00326A4B" w:rsidRPr="00326A4B" w:rsidRDefault="00326A4B" w:rsidP="00C42729">
            <w:pPr>
              <w:pStyle w:val="BodyText"/>
              <w:numPr>
                <w:ilvl w:val="0"/>
                <w:numId w:val="7"/>
              </w:numPr>
              <w:spacing w:before="120" w:after="120"/>
              <w:ind w:left="714" w:hanging="357"/>
              <w:rPr>
                <w:rFonts w:ascii="FS Me Light" w:hAnsi="FS Me Light"/>
                <w:sz w:val="24"/>
                <w:szCs w:val="24"/>
                <w:lang w:val="en-US"/>
              </w:rPr>
            </w:pPr>
            <w:r w:rsidRPr="006F10A1">
              <w:rPr>
                <w:rFonts w:ascii="FS Me Light" w:hAnsi="FS Me Light"/>
                <w:sz w:val="24"/>
                <w:szCs w:val="24"/>
              </w:rPr>
              <w:t xml:space="preserve">Actively </w:t>
            </w:r>
            <w:r w:rsidR="005D3A50">
              <w:rPr>
                <w:rFonts w:ascii="FS Me Light" w:hAnsi="FS Me Light"/>
                <w:sz w:val="24"/>
                <w:szCs w:val="24"/>
              </w:rPr>
              <w:t>leads</w:t>
            </w:r>
            <w:r w:rsidRPr="006F10A1">
              <w:rPr>
                <w:rFonts w:ascii="FS Me Light" w:hAnsi="FS Me Light"/>
                <w:sz w:val="24"/>
                <w:szCs w:val="24"/>
              </w:rPr>
              <w:t xml:space="preserve"> the team to achieve objectives</w:t>
            </w:r>
            <w:r>
              <w:rPr>
                <w:rFonts w:ascii="FS Me Light" w:hAnsi="FS Me Light"/>
                <w:sz w:val="24"/>
                <w:szCs w:val="24"/>
              </w:rPr>
              <w:t xml:space="preserve">, being flexible and adaptable to the team’s developing </w:t>
            </w:r>
            <w:proofErr w:type="gramStart"/>
            <w:r>
              <w:rPr>
                <w:rFonts w:ascii="FS Me Light" w:hAnsi="FS Me Light"/>
                <w:sz w:val="24"/>
                <w:szCs w:val="24"/>
              </w:rPr>
              <w:t>needs</w:t>
            </w:r>
            <w:proofErr w:type="gramEnd"/>
            <w:r w:rsidRPr="00E81A60">
              <w:rPr>
                <w:rFonts w:ascii="FS Me Light" w:hAnsi="FS Me Light"/>
                <w:sz w:val="24"/>
                <w:szCs w:val="24"/>
              </w:rPr>
              <w:t xml:space="preserve"> </w:t>
            </w:r>
          </w:p>
          <w:p w14:paraId="51F45401" w14:textId="33C4C78F" w:rsidR="00326A4B" w:rsidRPr="00326A4B" w:rsidRDefault="00326A4B" w:rsidP="00C42729">
            <w:pPr>
              <w:pStyle w:val="BodyText"/>
              <w:numPr>
                <w:ilvl w:val="0"/>
                <w:numId w:val="7"/>
              </w:numPr>
              <w:spacing w:before="120" w:after="120"/>
              <w:ind w:left="714" w:hanging="357"/>
              <w:rPr>
                <w:rFonts w:ascii="FS Me Light" w:hAnsi="FS Me Light"/>
                <w:sz w:val="24"/>
                <w:szCs w:val="24"/>
                <w:lang w:val="en-US"/>
              </w:rPr>
            </w:pPr>
            <w:r w:rsidRPr="006F10A1">
              <w:rPr>
                <w:rFonts w:ascii="FS Me Light" w:hAnsi="FS Me Light"/>
                <w:sz w:val="24"/>
                <w:szCs w:val="24"/>
              </w:rPr>
              <w:t xml:space="preserve">Commitment to and awareness of equal opportunities </w:t>
            </w:r>
          </w:p>
          <w:p w14:paraId="7C5C6114" w14:textId="419511CD" w:rsidR="00E81A60" w:rsidRPr="00E81A60" w:rsidRDefault="00326A4B"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szCs w:val="24"/>
              </w:rPr>
              <w:t xml:space="preserve">Capable of keeping up with new policies and initiatives and suggesting </w:t>
            </w:r>
            <w:proofErr w:type="gramStart"/>
            <w:r>
              <w:rPr>
                <w:rFonts w:ascii="FS Me Light" w:hAnsi="FS Me Light"/>
                <w:sz w:val="24"/>
                <w:szCs w:val="24"/>
              </w:rPr>
              <w:t>improvements</w:t>
            </w:r>
            <w:proofErr w:type="gramEnd"/>
          </w:p>
          <w:p w14:paraId="5B249038" w14:textId="2CDC5364" w:rsidR="00E81A60" w:rsidRPr="00E81A60" w:rsidRDefault="00326A4B" w:rsidP="00C42729">
            <w:pPr>
              <w:pStyle w:val="BodyText"/>
              <w:numPr>
                <w:ilvl w:val="0"/>
                <w:numId w:val="7"/>
              </w:numPr>
              <w:spacing w:before="120" w:after="120"/>
              <w:ind w:left="714" w:hanging="357"/>
              <w:rPr>
                <w:rFonts w:ascii="FS Me Light" w:hAnsi="FS Me Light"/>
                <w:sz w:val="24"/>
                <w:szCs w:val="24"/>
                <w:lang w:val="en-US"/>
              </w:rPr>
            </w:pPr>
            <w:r w:rsidRPr="006F10A1">
              <w:rPr>
                <w:rFonts w:ascii="FS Me Light" w:hAnsi="FS Me Light"/>
                <w:sz w:val="24"/>
              </w:rPr>
              <w:t xml:space="preserve">Ability to </w:t>
            </w:r>
            <w:r w:rsidRPr="00BE4EA5">
              <w:rPr>
                <w:rFonts w:ascii="FS Me Light" w:hAnsi="FS Me Light"/>
                <w:sz w:val="24"/>
              </w:rPr>
              <w:t>prioritise and plan own work</w:t>
            </w:r>
            <w:r w:rsidR="001A513D">
              <w:rPr>
                <w:rFonts w:ascii="FS Me Light" w:hAnsi="FS Me Light"/>
                <w:sz w:val="24"/>
              </w:rPr>
              <w:t>,</w:t>
            </w:r>
            <w:r w:rsidR="00EB01BE">
              <w:rPr>
                <w:rFonts w:ascii="FS Me Light" w:hAnsi="FS Me Light"/>
                <w:sz w:val="24"/>
              </w:rPr>
              <w:t xml:space="preserve"> </w:t>
            </w:r>
            <w:r w:rsidR="00C77FA9">
              <w:rPr>
                <w:rFonts w:ascii="FS Me Light" w:hAnsi="FS Me Light"/>
                <w:sz w:val="24"/>
              </w:rPr>
              <w:t>using initiative to make</w:t>
            </w:r>
            <w:r w:rsidR="00EB01BE">
              <w:rPr>
                <w:rFonts w:ascii="FS Me Light" w:hAnsi="FS Me Light"/>
                <w:sz w:val="24"/>
              </w:rPr>
              <w:t xml:space="preserve"> decisions within </w:t>
            </w:r>
            <w:r w:rsidR="00C77FA9">
              <w:rPr>
                <w:rFonts w:ascii="FS Me Light" w:hAnsi="FS Me Light"/>
                <w:sz w:val="24"/>
              </w:rPr>
              <w:t>an</w:t>
            </w:r>
            <w:r w:rsidR="00EB01BE">
              <w:rPr>
                <w:rFonts w:ascii="FS Me Light" w:hAnsi="FS Me Light"/>
                <w:sz w:val="24"/>
              </w:rPr>
              <w:t xml:space="preserve"> </w:t>
            </w:r>
            <w:r w:rsidR="001A513D">
              <w:rPr>
                <w:rFonts w:ascii="FS Me Light" w:hAnsi="FS Me Light"/>
                <w:sz w:val="24"/>
              </w:rPr>
              <w:t xml:space="preserve">established </w:t>
            </w:r>
            <w:proofErr w:type="gramStart"/>
            <w:r w:rsidR="001A513D">
              <w:rPr>
                <w:rFonts w:ascii="FS Me Light" w:hAnsi="FS Me Light"/>
                <w:sz w:val="24"/>
              </w:rPr>
              <w:t>framework</w:t>
            </w:r>
            <w:proofErr w:type="gramEnd"/>
          </w:p>
          <w:p w14:paraId="76F3BD27" w14:textId="1B77F693" w:rsidR="00E81A60" w:rsidRPr="00C77FA9" w:rsidRDefault="00326A4B" w:rsidP="00C42729">
            <w:pPr>
              <w:pStyle w:val="BodyText"/>
              <w:numPr>
                <w:ilvl w:val="0"/>
                <w:numId w:val="7"/>
              </w:numPr>
              <w:spacing w:before="120" w:after="120"/>
              <w:ind w:left="714" w:hanging="357"/>
              <w:rPr>
                <w:rFonts w:ascii="FS Me Light" w:hAnsi="FS Me Light"/>
                <w:sz w:val="24"/>
                <w:szCs w:val="24"/>
                <w:lang w:val="en-US"/>
              </w:rPr>
            </w:pPr>
            <w:r w:rsidRPr="006F10A1">
              <w:rPr>
                <w:rFonts w:ascii="FS Me Light" w:hAnsi="FS Me Light"/>
                <w:sz w:val="24"/>
              </w:rPr>
              <w:t>Ability to communicate clearly, with tact and diplomacy</w:t>
            </w:r>
            <w:r w:rsidR="001A513D">
              <w:rPr>
                <w:rFonts w:ascii="FS Me Light" w:hAnsi="FS Me Light"/>
                <w:sz w:val="24"/>
              </w:rPr>
              <w:t xml:space="preserve">, including facts and knowledge relating to detailed requests and </w:t>
            </w:r>
            <w:proofErr w:type="gramStart"/>
            <w:r w:rsidR="001A513D">
              <w:rPr>
                <w:rFonts w:ascii="FS Me Light" w:hAnsi="FS Me Light"/>
                <w:sz w:val="24"/>
              </w:rPr>
              <w:t>issues</w:t>
            </w:r>
            <w:proofErr w:type="gramEnd"/>
          </w:p>
          <w:p w14:paraId="643B37AC" w14:textId="67313278" w:rsidR="00C77FA9" w:rsidRPr="00E81A60" w:rsidRDefault="00C77FA9" w:rsidP="00C42729">
            <w:pPr>
              <w:pStyle w:val="BodyText"/>
              <w:numPr>
                <w:ilvl w:val="0"/>
                <w:numId w:val="7"/>
              </w:numPr>
              <w:spacing w:before="120" w:after="120"/>
              <w:ind w:left="714" w:hanging="357"/>
              <w:rPr>
                <w:rFonts w:ascii="FS Me Light" w:hAnsi="FS Me Light"/>
                <w:sz w:val="24"/>
                <w:szCs w:val="24"/>
                <w:lang w:val="en-US"/>
              </w:rPr>
            </w:pPr>
            <w:r>
              <w:rPr>
                <w:rFonts w:ascii="FS Me Light" w:hAnsi="FS Me Light"/>
                <w:sz w:val="24"/>
              </w:rPr>
              <w:lastRenderedPageBreak/>
              <w:t xml:space="preserve">Excellent spoken and written communication skills with the ability to be an effective, </w:t>
            </w:r>
            <w:proofErr w:type="gramStart"/>
            <w:r>
              <w:rPr>
                <w:rFonts w:ascii="FS Me Light" w:hAnsi="FS Me Light"/>
                <w:sz w:val="24"/>
              </w:rPr>
              <w:t>credible</w:t>
            </w:r>
            <w:proofErr w:type="gramEnd"/>
            <w:r>
              <w:rPr>
                <w:rFonts w:ascii="FS Me Light" w:hAnsi="FS Me Light"/>
                <w:sz w:val="24"/>
              </w:rPr>
              <w:t xml:space="preserve"> and persuasive advocate. Building and maintaining relationships both internally and externally</w:t>
            </w:r>
          </w:p>
          <w:p w14:paraId="2346E16A" w14:textId="767CCD6E" w:rsidR="00E81A60" w:rsidRPr="00E81A60" w:rsidRDefault="00326A4B" w:rsidP="00C42729">
            <w:pPr>
              <w:pStyle w:val="BodyText"/>
              <w:numPr>
                <w:ilvl w:val="0"/>
                <w:numId w:val="7"/>
              </w:numPr>
              <w:spacing w:before="120" w:after="120"/>
              <w:ind w:left="714" w:hanging="357"/>
              <w:rPr>
                <w:rFonts w:ascii="FS Me Light" w:hAnsi="FS Me Light"/>
                <w:sz w:val="24"/>
                <w:szCs w:val="24"/>
                <w:lang w:val="en-US"/>
              </w:rPr>
            </w:pPr>
            <w:r w:rsidRPr="006F10A1">
              <w:rPr>
                <w:rFonts w:ascii="FS Me Light" w:hAnsi="FS Me Light"/>
                <w:sz w:val="24"/>
              </w:rPr>
              <w:t xml:space="preserve">Confident, </w:t>
            </w:r>
            <w:proofErr w:type="gramStart"/>
            <w:r w:rsidRPr="006F10A1">
              <w:rPr>
                <w:rFonts w:ascii="FS Me Light" w:hAnsi="FS Me Light"/>
                <w:sz w:val="24"/>
              </w:rPr>
              <w:t>authoritative</w:t>
            </w:r>
            <w:proofErr w:type="gramEnd"/>
            <w:r w:rsidRPr="006F10A1">
              <w:rPr>
                <w:rFonts w:ascii="FS Me Light" w:hAnsi="FS Me Light"/>
                <w:sz w:val="24"/>
              </w:rPr>
              <w:t xml:space="preserve"> and well organised</w:t>
            </w:r>
          </w:p>
          <w:p w14:paraId="0FD69436" w14:textId="77777777" w:rsidR="00326A4B" w:rsidRPr="00326A4B" w:rsidRDefault="00326A4B" w:rsidP="00C42729">
            <w:pPr>
              <w:pStyle w:val="BodyText"/>
              <w:numPr>
                <w:ilvl w:val="0"/>
                <w:numId w:val="7"/>
              </w:numPr>
              <w:spacing w:before="120" w:after="120"/>
              <w:ind w:left="714" w:hanging="357"/>
              <w:rPr>
                <w:rFonts w:ascii="FS Me Light" w:hAnsi="FS Me Light"/>
                <w:sz w:val="24"/>
                <w:szCs w:val="24"/>
                <w:lang w:val="en-US"/>
              </w:rPr>
            </w:pPr>
            <w:r w:rsidRPr="00BE4EA5">
              <w:rPr>
                <w:rFonts w:ascii="FS Me Light" w:hAnsi="FS Me Light"/>
                <w:sz w:val="24"/>
              </w:rPr>
              <w:t>Ability to w</w:t>
            </w:r>
            <w:r w:rsidRPr="00BE4EA5">
              <w:rPr>
                <w:rFonts w:ascii="FS Me Light" w:eastAsia="Times New Roman" w:hAnsi="FS Me Light" w:cs="Arial"/>
                <w:sz w:val="24"/>
                <w:szCs w:val="24"/>
              </w:rPr>
              <w:t xml:space="preserve">ork effectively under </w:t>
            </w:r>
            <w:proofErr w:type="gramStart"/>
            <w:r w:rsidRPr="00BE4EA5">
              <w:rPr>
                <w:rFonts w:ascii="FS Me Light" w:eastAsia="Times New Roman" w:hAnsi="FS Me Light" w:cs="Arial"/>
                <w:sz w:val="24"/>
                <w:szCs w:val="24"/>
              </w:rPr>
              <w:t>pressure</w:t>
            </w:r>
            <w:proofErr w:type="gramEnd"/>
          </w:p>
          <w:p w14:paraId="5983FFC6" w14:textId="36008547" w:rsidR="00326A4B" w:rsidRPr="00326A4B" w:rsidRDefault="00326A4B" w:rsidP="00C42729">
            <w:pPr>
              <w:pStyle w:val="BodyText"/>
              <w:numPr>
                <w:ilvl w:val="0"/>
                <w:numId w:val="7"/>
              </w:numPr>
              <w:spacing w:before="120" w:after="120"/>
              <w:ind w:left="714" w:hanging="357"/>
              <w:rPr>
                <w:rFonts w:ascii="FS Me Light" w:hAnsi="FS Me Light"/>
                <w:sz w:val="24"/>
                <w:szCs w:val="24"/>
                <w:lang w:val="en-US"/>
              </w:rPr>
            </w:pPr>
            <w:r w:rsidRPr="006F10A1">
              <w:rPr>
                <w:rFonts w:ascii="FS Me Light" w:hAnsi="FS Me Light"/>
                <w:bCs/>
                <w:sz w:val="24"/>
              </w:rPr>
              <w:t>Commitment to high standards of customer care</w:t>
            </w:r>
            <w:r w:rsidRPr="00E81A60">
              <w:rPr>
                <w:rFonts w:ascii="FS Me Light" w:hAnsi="FS Me Light"/>
                <w:sz w:val="24"/>
                <w:szCs w:val="24"/>
              </w:rPr>
              <w:t xml:space="preserve"> </w:t>
            </w:r>
          </w:p>
          <w:p w14:paraId="4494BA95" w14:textId="0C9F621F" w:rsidR="00E81A60" w:rsidRPr="00C42729"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The ability and willingness to occasionally travel throughout Wales and the UK</w:t>
            </w:r>
          </w:p>
        </w:tc>
        <w:tc>
          <w:tcPr>
            <w:tcW w:w="4077" w:type="dxa"/>
          </w:tcPr>
          <w:p w14:paraId="18C6D28E" w14:textId="3E51E07D" w:rsidR="00887A94" w:rsidRPr="00E51039" w:rsidRDefault="00326A4B" w:rsidP="00C77FA9">
            <w:pPr>
              <w:pStyle w:val="BodyText"/>
              <w:numPr>
                <w:ilvl w:val="0"/>
                <w:numId w:val="7"/>
              </w:numPr>
              <w:rPr>
                <w:rFonts w:ascii="FS Me Light" w:hAnsi="FS Me Light"/>
                <w:sz w:val="24"/>
                <w:szCs w:val="24"/>
                <w:lang w:val="en-US"/>
              </w:rPr>
            </w:pPr>
            <w:r w:rsidRPr="00C82E54">
              <w:rPr>
                <w:rFonts w:ascii="FS Me Light" w:hAnsi="FS Me Light"/>
                <w:sz w:val="24"/>
              </w:rPr>
              <w:lastRenderedPageBreak/>
              <w:t>An enthusiasm for the arts, especially in Wales</w:t>
            </w: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76588248" w:rsidR="00E51039" w:rsidRPr="00E51039" w:rsidRDefault="00E81A60" w:rsidP="00E81A60">
            <w:pPr>
              <w:pStyle w:val="BodyText"/>
              <w:numPr>
                <w:ilvl w:val="0"/>
                <w:numId w:val="18"/>
              </w:numPr>
              <w:spacing w:before="120" w:after="120"/>
              <w:rPr>
                <w:rFonts w:ascii="FS Me Light" w:hAnsi="FS Me Light"/>
                <w:sz w:val="24"/>
                <w:szCs w:val="24"/>
                <w:lang w:val="en-US"/>
              </w:rPr>
            </w:pPr>
            <w:r w:rsidRPr="002A5A05">
              <w:rPr>
                <w:rFonts w:ascii="FS Me Light" w:hAnsi="FS Me Light"/>
                <w:sz w:val="24"/>
                <w:szCs w:val="24"/>
              </w:rPr>
              <w:t>Fluency in Welsh (both written and spoken)</w:t>
            </w:r>
          </w:p>
        </w:tc>
        <w:tc>
          <w:tcPr>
            <w:tcW w:w="4077" w:type="dxa"/>
          </w:tcPr>
          <w:p w14:paraId="78A473AD" w14:textId="175A1807" w:rsidR="00E51039" w:rsidRPr="00E51039" w:rsidRDefault="00E51039" w:rsidP="00E81A60">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17D82" w14:textId="77777777" w:rsidR="004608A3" w:rsidRDefault="004608A3" w:rsidP="00FA7AAD">
      <w:pPr>
        <w:spacing w:before="0" w:line="240" w:lineRule="auto"/>
      </w:pPr>
      <w:r>
        <w:separator/>
      </w:r>
    </w:p>
  </w:endnote>
  <w:endnote w:type="continuationSeparator" w:id="0">
    <w:p w14:paraId="3D10B91E" w14:textId="77777777" w:rsidR="004608A3" w:rsidRDefault="004608A3" w:rsidP="00FA7AAD">
      <w:pPr>
        <w:spacing w:before="0" w:line="240" w:lineRule="auto"/>
      </w:pPr>
      <w:r>
        <w:continuationSeparator/>
      </w:r>
    </w:p>
  </w:endnote>
  <w:endnote w:type="continuationNotice" w:id="1">
    <w:p w14:paraId="562252FC" w14:textId="77777777" w:rsidR="004608A3" w:rsidRDefault="004608A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56CE1" w14:textId="77777777" w:rsidR="004608A3" w:rsidRDefault="004608A3" w:rsidP="00FA7AAD">
      <w:pPr>
        <w:spacing w:before="0" w:line="240" w:lineRule="auto"/>
      </w:pPr>
      <w:r>
        <w:separator/>
      </w:r>
    </w:p>
  </w:footnote>
  <w:footnote w:type="continuationSeparator" w:id="0">
    <w:p w14:paraId="291567C6" w14:textId="77777777" w:rsidR="004608A3" w:rsidRDefault="004608A3" w:rsidP="00FA7AAD">
      <w:pPr>
        <w:spacing w:before="0" w:line="240" w:lineRule="auto"/>
      </w:pPr>
      <w:r>
        <w:continuationSeparator/>
      </w:r>
    </w:p>
  </w:footnote>
  <w:footnote w:type="continuationNotice" w:id="1">
    <w:p w14:paraId="30A6AD94" w14:textId="77777777" w:rsidR="004608A3" w:rsidRDefault="004608A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0CEC" w14:textId="13EAFBA6"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FF05F" w14:textId="77777777" w:rsidR="00043ACF" w:rsidRDefault="00043ACF"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729E"/>
    <w:multiLevelType w:val="hybridMultilevel"/>
    <w:tmpl w:val="B9DA6BA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F57CA"/>
    <w:multiLevelType w:val="hybridMultilevel"/>
    <w:tmpl w:val="A5E0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AF1CF6"/>
    <w:multiLevelType w:val="hybridMultilevel"/>
    <w:tmpl w:val="74624C4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75F88"/>
    <w:multiLevelType w:val="hybridMultilevel"/>
    <w:tmpl w:val="3C7E350C"/>
    <w:lvl w:ilvl="0" w:tplc="CD12A108">
      <w:start w:val="1"/>
      <w:numFmt w:val="bullet"/>
      <w:lvlText w:val=""/>
      <w:lvlJc w:val="left"/>
      <w:pPr>
        <w:ind w:left="1080" w:hanging="360"/>
      </w:pPr>
      <w:rPr>
        <w:rFonts w:ascii="Symbol" w:hAnsi="Symbol" w:hint="default"/>
        <w:color w:val="006699"/>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581AD3"/>
    <w:multiLevelType w:val="hybridMultilevel"/>
    <w:tmpl w:val="7682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17B06"/>
    <w:multiLevelType w:val="hybridMultilevel"/>
    <w:tmpl w:val="D6C60620"/>
    <w:lvl w:ilvl="0" w:tplc="5D4A7848">
      <w:start w:val="1"/>
      <w:numFmt w:val="decimal"/>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65E95"/>
    <w:multiLevelType w:val="hybridMultilevel"/>
    <w:tmpl w:val="6EF2964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947E20"/>
    <w:multiLevelType w:val="hybridMultilevel"/>
    <w:tmpl w:val="536C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840DCE"/>
    <w:multiLevelType w:val="hybridMultilevel"/>
    <w:tmpl w:val="B886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07488"/>
    <w:multiLevelType w:val="hybridMultilevel"/>
    <w:tmpl w:val="8EF8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5"/>
  </w:num>
  <w:num w:numId="4">
    <w:abstractNumId w:val="8"/>
  </w:num>
  <w:num w:numId="5">
    <w:abstractNumId w:val="23"/>
  </w:num>
  <w:num w:numId="6">
    <w:abstractNumId w:val="25"/>
  </w:num>
  <w:num w:numId="7">
    <w:abstractNumId w:val="14"/>
  </w:num>
  <w:num w:numId="8">
    <w:abstractNumId w:val="4"/>
  </w:num>
  <w:num w:numId="9">
    <w:abstractNumId w:val="24"/>
  </w:num>
  <w:num w:numId="10">
    <w:abstractNumId w:val="18"/>
  </w:num>
  <w:num w:numId="11">
    <w:abstractNumId w:val="21"/>
  </w:num>
  <w:num w:numId="12">
    <w:abstractNumId w:val="6"/>
  </w:num>
  <w:num w:numId="13">
    <w:abstractNumId w:val="11"/>
  </w:num>
  <w:num w:numId="14">
    <w:abstractNumId w:val="16"/>
  </w:num>
  <w:num w:numId="15">
    <w:abstractNumId w:val="13"/>
  </w:num>
  <w:num w:numId="16">
    <w:abstractNumId w:val="3"/>
  </w:num>
  <w:num w:numId="17">
    <w:abstractNumId w:val="0"/>
  </w:num>
  <w:num w:numId="18">
    <w:abstractNumId w:val="27"/>
  </w:num>
  <w:num w:numId="19">
    <w:abstractNumId w:val="9"/>
  </w:num>
  <w:num w:numId="20">
    <w:abstractNumId w:val="19"/>
  </w:num>
  <w:num w:numId="21">
    <w:abstractNumId w:val="26"/>
  </w:num>
  <w:num w:numId="22">
    <w:abstractNumId w:val="22"/>
  </w:num>
  <w:num w:numId="23">
    <w:abstractNumId w:val="15"/>
  </w:num>
  <w:num w:numId="24">
    <w:abstractNumId w:val="7"/>
  </w:num>
  <w:num w:numId="25">
    <w:abstractNumId w:val="10"/>
  </w:num>
  <w:num w:numId="26">
    <w:abstractNumId w:val="20"/>
  </w:num>
  <w:num w:numId="27">
    <w:abstractNumId w:val="1"/>
  </w:num>
  <w:num w:numId="2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1638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2235"/>
    <w:rsid w:val="000239B5"/>
    <w:rsid w:val="00026618"/>
    <w:rsid w:val="00032E8B"/>
    <w:rsid w:val="00037DA4"/>
    <w:rsid w:val="00043ACF"/>
    <w:rsid w:val="00044127"/>
    <w:rsid w:val="000573BD"/>
    <w:rsid w:val="00057812"/>
    <w:rsid w:val="00067540"/>
    <w:rsid w:val="00067E7F"/>
    <w:rsid w:val="000727B4"/>
    <w:rsid w:val="00084FE3"/>
    <w:rsid w:val="0009320A"/>
    <w:rsid w:val="000976DC"/>
    <w:rsid w:val="000A17F7"/>
    <w:rsid w:val="000A6D00"/>
    <w:rsid w:val="000B0CEC"/>
    <w:rsid w:val="000B3E6F"/>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4F8D"/>
    <w:rsid w:val="001668CA"/>
    <w:rsid w:val="001738DF"/>
    <w:rsid w:val="001A09B3"/>
    <w:rsid w:val="001A513D"/>
    <w:rsid w:val="001B42F3"/>
    <w:rsid w:val="001C1A4E"/>
    <w:rsid w:val="001D5249"/>
    <w:rsid w:val="001D7639"/>
    <w:rsid w:val="001F3C92"/>
    <w:rsid w:val="001F704A"/>
    <w:rsid w:val="00203F96"/>
    <w:rsid w:val="00207D14"/>
    <w:rsid w:val="002104D3"/>
    <w:rsid w:val="00212387"/>
    <w:rsid w:val="0021305B"/>
    <w:rsid w:val="002140BF"/>
    <w:rsid w:val="002170F2"/>
    <w:rsid w:val="0022022C"/>
    <w:rsid w:val="00221411"/>
    <w:rsid w:val="00222950"/>
    <w:rsid w:val="002271E6"/>
    <w:rsid w:val="00247A5C"/>
    <w:rsid w:val="0026203B"/>
    <w:rsid w:val="00270ECE"/>
    <w:rsid w:val="0027190D"/>
    <w:rsid w:val="002730FA"/>
    <w:rsid w:val="00273770"/>
    <w:rsid w:val="002754E0"/>
    <w:rsid w:val="002835D5"/>
    <w:rsid w:val="002850ED"/>
    <w:rsid w:val="00293382"/>
    <w:rsid w:val="002A5A05"/>
    <w:rsid w:val="002C5245"/>
    <w:rsid w:val="002C705D"/>
    <w:rsid w:val="002D5A67"/>
    <w:rsid w:val="002D7230"/>
    <w:rsid w:val="002D7DD4"/>
    <w:rsid w:val="002E2C62"/>
    <w:rsid w:val="002E481E"/>
    <w:rsid w:val="002E5FB2"/>
    <w:rsid w:val="002F057C"/>
    <w:rsid w:val="002F2FA8"/>
    <w:rsid w:val="002F7DAD"/>
    <w:rsid w:val="00301B67"/>
    <w:rsid w:val="00312E16"/>
    <w:rsid w:val="0031417F"/>
    <w:rsid w:val="00314CE7"/>
    <w:rsid w:val="0031668D"/>
    <w:rsid w:val="00326A4B"/>
    <w:rsid w:val="0033189A"/>
    <w:rsid w:val="00332053"/>
    <w:rsid w:val="00335575"/>
    <w:rsid w:val="00341575"/>
    <w:rsid w:val="003439AE"/>
    <w:rsid w:val="0035373E"/>
    <w:rsid w:val="00362821"/>
    <w:rsid w:val="003667D6"/>
    <w:rsid w:val="00366F48"/>
    <w:rsid w:val="003752CF"/>
    <w:rsid w:val="003858FF"/>
    <w:rsid w:val="00392A42"/>
    <w:rsid w:val="003A21F3"/>
    <w:rsid w:val="003B1BFC"/>
    <w:rsid w:val="003C11BF"/>
    <w:rsid w:val="003C2BA9"/>
    <w:rsid w:val="003D0BC0"/>
    <w:rsid w:val="003D0EA7"/>
    <w:rsid w:val="003D36EB"/>
    <w:rsid w:val="003D46C9"/>
    <w:rsid w:val="003D63D7"/>
    <w:rsid w:val="003E01F4"/>
    <w:rsid w:val="003E1EB3"/>
    <w:rsid w:val="003E3388"/>
    <w:rsid w:val="003E5E79"/>
    <w:rsid w:val="003F3783"/>
    <w:rsid w:val="003F7B15"/>
    <w:rsid w:val="004211FA"/>
    <w:rsid w:val="004224E0"/>
    <w:rsid w:val="00426E8F"/>
    <w:rsid w:val="00435FE0"/>
    <w:rsid w:val="004608A3"/>
    <w:rsid w:val="00460F64"/>
    <w:rsid w:val="004709AC"/>
    <w:rsid w:val="00470F9A"/>
    <w:rsid w:val="004848DC"/>
    <w:rsid w:val="00494E9E"/>
    <w:rsid w:val="00496489"/>
    <w:rsid w:val="004A1A06"/>
    <w:rsid w:val="004A4576"/>
    <w:rsid w:val="004A4B7D"/>
    <w:rsid w:val="004B3526"/>
    <w:rsid w:val="004B5C36"/>
    <w:rsid w:val="004B6AAA"/>
    <w:rsid w:val="004D429E"/>
    <w:rsid w:val="004E5963"/>
    <w:rsid w:val="004F1FB7"/>
    <w:rsid w:val="004F41F5"/>
    <w:rsid w:val="00504927"/>
    <w:rsid w:val="00505038"/>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B6EA1"/>
    <w:rsid w:val="005D1046"/>
    <w:rsid w:val="005D139B"/>
    <w:rsid w:val="005D3A50"/>
    <w:rsid w:val="005D74C0"/>
    <w:rsid w:val="005E464A"/>
    <w:rsid w:val="005F1821"/>
    <w:rsid w:val="005F748A"/>
    <w:rsid w:val="00607EA6"/>
    <w:rsid w:val="00621F9C"/>
    <w:rsid w:val="0062390D"/>
    <w:rsid w:val="00636FBA"/>
    <w:rsid w:val="00637639"/>
    <w:rsid w:val="006556CE"/>
    <w:rsid w:val="006651F2"/>
    <w:rsid w:val="00675F69"/>
    <w:rsid w:val="00681B86"/>
    <w:rsid w:val="00693D6C"/>
    <w:rsid w:val="006A09DB"/>
    <w:rsid w:val="006A271C"/>
    <w:rsid w:val="006A3308"/>
    <w:rsid w:val="006A4AD0"/>
    <w:rsid w:val="006A7A1B"/>
    <w:rsid w:val="006B14A7"/>
    <w:rsid w:val="006B272E"/>
    <w:rsid w:val="006B5EF0"/>
    <w:rsid w:val="006B6F4A"/>
    <w:rsid w:val="006C4FFC"/>
    <w:rsid w:val="006D1F22"/>
    <w:rsid w:val="006E63F5"/>
    <w:rsid w:val="006F359E"/>
    <w:rsid w:val="00714425"/>
    <w:rsid w:val="00727AB5"/>
    <w:rsid w:val="00727B49"/>
    <w:rsid w:val="00727ED6"/>
    <w:rsid w:val="00737387"/>
    <w:rsid w:val="00737C4E"/>
    <w:rsid w:val="00752615"/>
    <w:rsid w:val="007636DB"/>
    <w:rsid w:val="0077778E"/>
    <w:rsid w:val="00781098"/>
    <w:rsid w:val="00781BE2"/>
    <w:rsid w:val="007A0554"/>
    <w:rsid w:val="007A455C"/>
    <w:rsid w:val="007A5806"/>
    <w:rsid w:val="007A5911"/>
    <w:rsid w:val="007B3CAF"/>
    <w:rsid w:val="007B7084"/>
    <w:rsid w:val="007C34A1"/>
    <w:rsid w:val="00804CFC"/>
    <w:rsid w:val="0080508D"/>
    <w:rsid w:val="00805C65"/>
    <w:rsid w:val="008107D8"/>
    <w:rsid w:val="00810D0D"/>
    <w:rsid w:val="00813EC4"/>
    <w:rsid w:val="00815E74"/>
    <w:rsid w:val="00821631"/>
    <w:rsid w:val="00827AD3"/>
    <w:rsid w:val="008310D7"/>
    <w:rsid w:val="00833CCF"/>
    <w:rsid w:val="00834163"/>
    <w:rsid w:val="0083493E"/>
    <w:rsid w:val="00852ABE"/>
    <w:rsid w:val="00854A0F"/>
    <w:rsid w:val="00855B09"/>
    <w:rsid w:val="00861617"/>
    <w:rsid w:val="00861856"/>
    <w:rsid w:val="00861A55"/>
    <w:rsid w:val="00867146"/>
    <w:rsid w:val="008678A7"/>
    <w:rsid w:val="00871B06"/>
    <w:rsid w:val="00887A94"/>
    <w:rsid w:val="00891086"/>
    <w:rsid w:val="008940B6"/>
    <w:rsid w:val="008B5020"/>
    <w:rsid w:val="008C77EA"/>
    <w:rsid w:val="008D2F58"/>
    <w:rsid w:val="008E0ACB"/>
    <w:rsid w:val="008E10C0"/>
    <w:rsid w:val="008E1737"/>
    <w:rsid w:val="008F6DB0"/>
    <w:rsid w:val="00907EA9"/>
    <w:rsid w:val="00910790"/>
    <w:rsid w:val="00923CA1"/>
    <w:rsid w:val="009338BC"/>
    <w:rsid w:val="009366A1"/>
    <w:rsid w:val="00972ED1"/>
    <w:rsid w:val="009817C3"/>
    <w:rsid w:val="00984076"/>
    <w:rsid w:val="00984419"/>
    <w:rsid w:val="0098763A"/>
    <w:rsid w:val="00987E67"/>
    <w:rsid w:val="00995861"/>
    <w:rsid w:val="009A2EB1"/>
    <w:rsid w:val="009A3EFC"/>
    <w:rsid w:val="009A44B3"/>
    <w:rsid w:val="009A58CB"/>
    <w:rsid w:val="009A5D75"/>
    <w:rsid w:val="009B3E09"/>
    <w:rsid w:val="009C222F"/>
    <w:rsid w:val="009C7C0B"/>
    <w:rsid w:val="009D457C"/>
    <w:rsid w:val="009E3053"/>
    <w:rsid w:val="009F4BB7"/>
    <w:rsid w:val="00A04705"/>
    <w:rsid w:val="00A103DE"/>
    <w:rsid w:val="00A1064E"/>
    <w:rsid w:val="00A2011F"/>
    <w:rsid w:val="00A30A23"/>
    <w:rsid w:val="00A341D5"/>
    <w:rsid w:val="00A4790A"/>
    <w:rsid w:val="00A55D0E"/>
    <w:rsid w:val="00A618B9"/>
    <w:rsid w:val="00A63950"/>
    <w:rsid w:val="00A6601A"/>
    <w:rsid w:val="00A83F85"/>
    <w:rsid w:val="00A90056"/>
    <w:rsid w:val="00A906BD"/>
    <w:rsid w:val="00A95916"/>
    <w:rsid w:val="00AA442B"/>
    <w:rsid w:val="00AC3885"/>
    <w:rsid w:val="00AC5BB5"/>
    <w:rsid w:val="00AC61C8"/>
    <w:rsid w:val="00AD2D63"/>
    <w:rsid w:val="00AD3307"/>
    <w:rsid w:val="00AE4361"/>
    <w:rsid w:val="00AF0CF9"/>
    <w:rsid w:val="00AF7D17"/>
    <w:rsid w:val="00B10AB8"/>
    <w:rsid w:val="00B128E7"/>
    <w:rsid w:val="00B14443"/>
    <w:rsid w:val="00B14EF0"/>
    <w:rsid w:val="00B172F1"/>
    <w:rsid w:val="00B23F57"/>
    <w:rsid w:val="00B358A5"/>
    <w:rsid w:val="00B42829"/>
    <w:rsid w:val="00B47BB5"/>
    <w:rsid w:val="00B56473"/>
    <w:rsid w:val="00B56936"/>
    <w:rsid w:val="00B60D1B"/>
    <w:rsid w:val="00B81720"/>
    <w:rsid w:val="00B83CEA"/>
    <w:rsid w:val="00B83E5D"/>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666A9"/>
    <w:rsid w:val="00C76AC3"/>
    <w:rsid w:val="00C77FA9"/>
    <w:rsid w:val="00C86BD5"/>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DF364A"/>
    <w:rsid w:val="00DF4C28"/>
    <w:rsid w:val="00E017AB"/>
    <w:rsid w:val="00E03226"/>
    <w:rsid w:val="00E1262B"/>
    <w:rsid w:val="00E131B5"/>
    <w:rsid w:val="00E135EB"/>
    <w:rsid w:val="00E13916"/>
    <w:rsid w:val="00E1595B"/>
    <w:rsid w:val="00E2024A"/>
    <w:rsid w:val="00E348B3"/>
    <w:rsid w:val="00E34EAC"/>
    <w:rsid w:val="00E361FE"/>
    <w:rsid w:val="00E412D9"/>
    <w:rsid w:val="00E45794"/>
    <w:rsid w:val="00E51039"/>
    <w:rsid w:val="00E762FE"/>
    <w:rsid w:val="00E81A60"/>
    <w:rsid w:val="00E925DA"/>
    <w:rsid w:val="00E933F8"/>
    <w:rsid w:val="00E95B02"/>
    <w:rsid w:val="00EA454B"/>
    <w:rsid w:val="00EA7271"/>
    <w:rsid w:val="00EA7E6E"/>
    <w:rsid w:val="00EB01BE"/>
    <w:rsid w:val="00EB31CC"/>
    <w:rsid w:val="00EB3F21"/>
    <w:rsid w:val="00EC0BF2"/>
    <w:rsid w:val="00EC1777"/>
    <w:rsid w:val="00ED4C4E"/>
    <w:rsid w:val="00EE7185"/>
    <w:rsid w:val="00EF0614"/>
    <w:rsid w:val="00EF4A3C"/>
    <w:rsid w:val="00EF7A64"/>
    <w:rsid w:val="00F14052"/>
    <w:rsid w:val="00F1621C"/>
    <w:rsid w:val="00F16CE6"/>
    <w:rsid w:val="00F20636"/>
    <w:rsid w:val="00F35D3B"/>
    <w:rsid w:val="00F41A54"/>
    <w:rsid w:val="00F50905"/>
    <w:rsid w:val="00F5219E"/>
    <w:rsid w:val="00F53D06"/>
    <w:rsid w:val="00F63E88"/>
    <w:rsid w:val="00F64320"/>
    <w:rsid w:val="00F653B3"/>
    <w:rsid w:val="00F721AD"/>
    <w:rsid w:val="00F76669"/>
    <w:rsid w:val="00F847C7"/>
    <w:rsid w:val="00F8505C"/>
    <w:rsid w:val="00F87161"/>
    <w:rsid w:val="00F9743F"/>
    <w:rsid w:val="00FA1B1E"/>
    <w:rsid w:val="00FA1F85"/>
    <w:rsid w:val="00FA7AAD"/>
    <w:rsid w:val="00FB16C2"/>
    <w:rsid w:val="00FB6149"/>
    <w:rsid w:val="00FB6CD6"/>
    <w:rsid w:val="00FC1E66"/>
    <w:rsid w:val="00FC2326"/>
    <w:rsid w:val="00FC3A14"/>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852ABE"/>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867146"/>
    <w:pPr>
      <w:spacing w:before="0"/>
      <w:outlineLvl w:val="2"/>
    </w:pPr>
    <w:rPr>
      <w:b/>
      <w:bCs/>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ABE"/>
    <w:rPr>
      <w:rFonts w:ascii="FS Me" w:hAnsi="FS Me"/>
      <w:color w:val="006699"/>
      <w:sz w:val="44"/>
      <w:szCs w:val="44"/>
      <w:lang w:val="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867146"/>
    <w:rPr>
      <w:b/>
      <w:bCs/>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R0000628551</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806AE50B-0DFF-482E-A209-CE0143C23E89}">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 ds:uri="http://purl.org/dc/terms/"/>
    <ds:schemaRef ds:uri="http://schemas.microsoft.com/sharepoint/v4"/>
    <ds:schemaRef ds:uri="f9ce7b62-b777-4779-aabc-67296a301bff"/>
    <ds:schemaRef ds:uri="http://purl.org/dc/dcmitype/"/>
  </ds:schemaRefs>
</ds:datastoreItem>
</file>

<file path=customXml/itemProps3.xml><?xml version="1.0" encoding="utf-8"?>
<ds:datastoreItem xmlns:ds="http://schemas.openxmlformats.org/officeDocument/2006/customXml" ds:itemID="{D5BB6B05-991C-46DE-8857-6811A4BE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8535D-AA4F-48D8-846B-0FE707B5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7</cp:revision>
  <cp:lastPrinted>2019-10-17T11:07:00Z</cp:lastPrinted>
  <dcterms:created xsi:type="dcterms:W3CDTF">2021-02-01T15:34:00Z</dcterms:created>
  <dcterms:modified xsi:type="dcterms:W3CDTF">2021-03-17T16:46:00Z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{e43b7fb8-1daf-473a-b161-f61021d454a7}</vt:lpwstr>
  </property>
  <property fmtid="{D5CDD505-2E9C-101B-9397-08002B2CF9AE}" pid="8" name="RecordPoint_ActiveItemWebId">
    <vt:lpwstr>{f9ce7b62-b777-4779-aabc-67296a301bff}</vt:lpwstr>
  </property>
  <property fmtid="{D5CDD505-2E9C-101B-9397-08002B2CF9AE}" pid="9" name="RecordPoint_RecordNumberSubmitted">
    <vt:lpwstr>R0000628551</vt:lpwstr>
  </property>
  <property fmtid="{D5CDD505-2E9C-101B-9397-08002B2CF9AE}" pid="10" name="RecordPoint_SubmissionCompleted">
    <vt:lpwstr>2021-02-03T16:48:48.7771109+00:00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