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626F" w14:textId="77777777" w:rsidR="00CD4F4F" w:rsidRDefault="00CD4F4F" w:rsidP="00D63F85">
      <w:pPr>
        <w:spacing w:before="0"/>
        <w:outlineLvl w:val="0"/>
        <w:rPr>
          <w:rFonts w:ascii="FS Me" w:hAnsi="FS Me"/>
          <w:color w:val="006699"/>
          <w:sz w:val="44"/>
          <w:szCs w:val="44"/>
        </w:rPr>
      </w:pPr>
    </w:p>
    <w:p w14:paraId="4AC50E9A" w14:textId="7A433F52" w:rsidR="00131DB3" w:rsidRDefault="007542D2" w:rsidP="00D63F85">
      <w:pPr>
        <w:spacing w:before="0"/>
        <w:outlineLvl w:val="0"/>
        <w:rPr>
          <w:rFonts w:ascii="FS Me" w:hAnsi="FS Me"/>
          <w:color w:val="006699"/>
          <w:sz w:val="44"/>
          <w:szCs w:val="44"/>
        </w:rPr>
      </w:pPr>
      <w:r w:rsidRPr="007542D2">
        <w:rPr>
          <w:rFonts w:ascii="FS Me" w:hAnsi="FS Me"/>
          <w:color w:val="006699"/>
          <w:sz w:val="44"/>
          <w:szCs w:val="44"/>
          <w:lang w:val="cy-GB"/>
        </w:rPr>
        <w:t>Ysgogwr y Gymraeg</w:t>
      </w:r>
      <w:r>
        <w:rPr>
          <w:rFonts w:ascii="FS Me" w:hAnsi="FS Me"/>
          <w:color w:val="006699"/>
          <w:sz w:val="44"/>
          <w:szCs w:val="44"/>
        </w:rPr>
        <w:t xml:space="preserve"> / Welsh Language Enabler</w:t>
      </w:r>
    </w:p>
    <w:p w14:paraId="77DC1761" w14:textId="77777777" w:rsidR="00D63F85" w:rsidRPr="00D63F85" w:rsidRDefault="00D63F85" w:rsidP="00D63F85">
      <w:pPr>
        <w:spacing w:before="360" w:after="360"/>
        <w:outlineLvl w:val="1"/>
        <w:rPr>
          <w:rFonts w:ascii="FS Me" w:hAnsi="FS Me" w:cstheme="majorBidi"/>
          <w:color w:val="006699"/>
          <w:sz w:val="32"/>
          <w:szCs w:val="40"/>
        </w:rPr>
      </w:pPr>
      <w:r w:rsidRPr="00D63F85">
        <w:rPr>
          <w:rFonts w:ascii="FS Me" w:hAnsi="FS Me" w:cstheme="majorBidi"/>
          <w:color w:val="006699"/>
          <w:sz w:val="32"/>
          <w:szCs w:val="40"/>
        </w:rP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D63F85" w:rsidRPr="00D63F85" w14:paraId="7FEBAE6E" w14:textId="77777777" w:rsidTr="00102464">
        <w:tc>
          <w:tcPr>
            <w:tcW w:w="2268" w:type="dxa"/>
            <w:shd w:val="clear" w:color="auto" w:fill="DEEAF6" w:themeFill="accent5" w:themeFillTint="33"/>
          </w:tcPr>
          <w:p w14:paraId="5179DA53" w14:textId="77777777" w:rsidR="00D63F85" w:rsidRPr="00D63F85" w:rsidRDefault="00D63F85" w:rsidP="00D63F85">
            <w:pPr>
              <w:rPr>
                <w:rFonts w:ascii="FS Me Light" w:hAnsi="FS Me Light"/>
                <w:sz w:val="24"/>
                <w:szCs w:val="24"/>
              </w:rPr>
            </w:pPr>
            <w:r w:rsidRPr="00D63F85">
              <w:rPr>
                <w:rFonts w:ascii="FS Me Light" w:hAnsi="FS Me Light"/>
                <w:sz w:val="24"/>
                <w:szCs w:val="24"/>
              </w:rPr>
              <w:t>Salary grade:</w:t>
            </w:r>
          </w:p>
        </w:tc>
        <w:tc>
          <w:tcPr>
            <w:tcW w:w="279" w:type="dxa"/>
            <w:shd w:val="clear" w:color="auto" w:fill="DEEAF6" w:themeFill="accent5" w:themeFillTint="33"/>
          </w:tcPr>
          <w:p w14:paraId="4AB9862E" w14:textId="77777777" w:rsidR="00D63F85" w:rsidRPr="00D63F85" w:rsidRDefault="00D63F85" w:rsidP="00D63F85">
            <w:pPr>
              <w:rPr>
                <w:rFonts w:ascii="FS Me Light" w:hAnsi="FS Me Light"/>
                <w:sz w:val="24"/>
                <w:szCs w:val="24"/>
              </w:rPr>
            </w:pPr>
          </w:p>
        </w:tc>
        <w:tc>
          <w:tcPr>
            <w:tcW w:w="7085" w:type="dxa"/>
            <w:shd w:val="clear" w:color="auto" w:fill="DEEAF6" w:themeFill="accent5" w:themeFillTint="33"/>
          </w:tcPr>
          <w:p w14:paraId="4A5D7F5B" w14:textId="05E1A39C" w:rsidR="00D63F85" w:rsidRPr="00D63F85" w:rsidRDefault="00BB3869" w:rsidP="00D63F85">
            <w:pPr>
              <w:rPr>
                <w:rFonts w:ascii="FS Me Light" w:hAnsi="FS Me Light"/>
                <w:sz w:val="24"/>
                <w:szCs w:val="24"/>
              </w:rPr>
            </w:pPr>
            <w:r>
              <w:rPr>
                <w:rFonts w:ascii="FS Me Light" w:hAnsi="FS Me Light"/>
                <w:sz w:val="24"/>
                <w:szCs w:val="24"/>
              </w:rPr>
              <w:t>D</w:t>
            </w:r>
          </w:p>
        </w:tc>
      </w:tr>
      <w:tr w:rsidR="00D63F85" w:rsidRPr="00D63F85" w14:paraId="62AA990E" w14:textId="77777777" w:rsidTr="00102464">
        <w:tc>
          <w:tcPr>
            <w:tcW w:w="2268" w:type="dxa"/>
            <w:shd w:val="clear" w:color="auto" w:fill="DEEAF6" w:themeFill="accent5" w:themeFillTint="33"/>
          </w:tcPr>
          <w:p w14:paraId="0F8FB324" w14:textId="77777777" w:rsidR="00D63F85" w:rsidRPr="00D63F85" w:rsidRDefault="00D63F85" w:rsidP="00D63F85">
            <w:pPr>
              <w:rPr>
                <w:rFonts w:ascii="FS Me Light" w:hAnsi="FS Me Light"/>
                <w:sz w:val="24"/>
                <w:szCs w:val="24"/>
              </w:rPr>
            </w:pPr>
            <w:r w:rsidRPr="00D63F85">
              <w:rPr>
                <w:rFonts w:ascii="FS Me Light" w:hAnsi="FS Me Light"/>
                <w:sz w:val="24"/>
                <w:szCs w:val="24"/>
              </w:rPr>
              <w:t>Reference number:</w:t>
            </w:r>
          </w:p>
        </w:tc>
        <w:tc>
          <w:tcPr>
            <w:tcW w:w="279" w:type="dxa"/>
            <w:shd w:val="clear" w:color="auto" w:fill="DEEAF6" w:themeFill="accent5" w:themeFillTint="33"/>
          </w:tcPr>
          <w:p w14:paraId="16D82540" w14:textId="77777777" w:rsidR="00D63F85" w:rsidRPr="00D63F85" w:rsidRDefault="00D63F85" w:rsidP="00D63F85">
            <w:pPr>
              <w:rPr>
                <w:rFonts w:ascii="FS Me Light" w:hAnsi="FS Me Light"/>
                <w:sz w:val="24"/>
                <w:szCs w:val="24"/>
              </w:rPr>
            </w:pPr>
          </w:p>
        </w:tc>
        <w:tc>
          <w:tcPr>
            <w:tcW w:w="7085" w:type="dxa"/>
            <w:shd w:val="clear" w:color="auto" w:fill="DEEAF6" w:themeFill="accent5" w:themeFillTint="33"/>
          </w:tcPr>
          <w:p w14:paraId="7D19D26D" w14:textId="26358C18" w:rsidR="00D63F85" w:rsidRPr="00D63F85" w:rsidRDefault="005C4A78" w:rsidP="00D63F85">
            <w:pPr>
              <w:rPr>
                <w:rFonts w:ascii="FS Me Light" w:hAnsi="FS Me Light"/>
                <w:sz w:val="24"/>
                <w:szCs w:val="24"/>
              </w:rPr>
            </w:pPr>
            <w:r>
              <w:rPr>
                <w:rFonts w:ascii="FS Me Light" w:hAnsi="FS Me Light"/>
                <w:sz w:val="24"/>
                <w:szCs w:val="24"/>
              </w:rPr>
              <w:t>YG</w:t>
            </w:r>
          </w:p>
        </w:tc>
      </w:tr>
      <w:tr w:rsidR="00D63F85" w:rsidRPr="00D63F85" w14:paraId="1ACCD90F" w14:textId="77777777" w:rsidTr="00102464">
        <w:tc>
          <w:tcPr>
            <w:tcW w:w="2268" w:type="dxa"/>
            <w:shd w:val="clear" w:color="auto" w:fill="DEEAF6" w:themeFill="accent5" w:themeFillTint="33"/>
          </w:tcPr>
          <w:p w14:paraId="45BE98DC" w14:textId="77777777" w:rsidR="00D63F85" w:rsidRPr="00D63F85" w:rsidRDefault="00D63F85" w:rsidP="00D63F85">
            <w:pPr>
              <w:rPr>
                <w:rFonts w:ascii="FS Me Light" w:hAnsi="FS Me Light"/>
                <w:sz w:val="24"/>
                <w:szCs w:val="24"/>
              </w:rPr>
            </w:pPr>
            <w:r w:rsidRPr="00D63F85">
              <w:rPr>
                <w:rFonts w:ascii="FS Me Light" w:hAnsi="FS Me Light"/>
                <w:sz w:val="24"/>
                <w:szCs w:val="24"/>
              </w:rPr>
              <w:t>Team:</w:t>
            </w:r>
          </w:p>
        </w:tc>
        <w:tc>
          <w:tcPr>
            <w:tcW w:w="279" w:type="dxa"/>
            <w:shd w:val="clear" w:color="auto" w:fill="DEEAF6" w:themeFill="accent5" w:themeFillTint="33"/>
          </w:tcPr>
          <w:p w14:paraId="3BFB038B" w14:textId="77777777" w:rsidR="00D63F85" w:rsidRPr="00D63F85" w:rsidRDefault="00D63F85" w:rsidP="00D63F85">
            <w:pPr>
              <w:rPr>
                <w:rFonts w:ascii="FS Me Light" w:hAnsi="FS Me Light"/>
                <w:sz w:val="24"/>
                <w:szCs w:val="24"/>
              </w:rPr>
            </w:pPr>
          </w:p>
        </w:tc>
        <w:tc>
          <w:tcPr>
            <w:tcW w:w="7085" w:type="dxa"/>
            <w:shd w:val="clear" w:color="auto" w:fill="DEEAF6" w:themeFill="accent5" w:themeFillTint="33"/>
          </w:tcPr>
          <w:p w14:paraId="27C3BA3F" w14:textId="584A1906" w:rsidR="00D63F85" w:rsidRPr="00D63F85" w:rsidRDefault="007542D2" w:rsidP="00D63F85">
            <w:pPr>
              <w:rPr>
                <w:rFonts w:ascii="FS Me Light" w:hAnsi="FS Me Light"/>
                <w:sz w:val="24"/>
                <w:szCs w:val="24"/>
              </w:rPr>
            </w:pPr>
            <w:r>
              <w:rPr>
                <w:rFonts w:ascii="FS Me Light" w:hAnsi="FS Me Light"/>
                <w:sz w:val="24"/>
                <w:szCs w:val="24"/>
              </w:rPr>
              <w:t>Chief Executive</w:t>
            </w:r>
          </w:p>
        </w:tc>
      </w:tr>
      <w:tr w:rsidR="00D63F85" w:rsidRPr="00D63F85" w14:paraId="0DDA1F79" w14:textId="77777777" w:rsidTr="00102464">
        <w:tc>
          <w:tcPr>
            <w:tcW w:w="2268" w:type="dxa"/>
            <w:shd w:val="clear" w:color="auto" w:fill="DEEAF6" w:themeFill="accent5" w:themeFillTint="33"/>
          </w:tcPr>
          <w:p w14:paraId="3FAFC394" w14:textId="77777777" w:rsidR="00D63F85" w:rsidRPr="00D63F85" w:rsidRDefault="00D63F85" w:rsidP="00D63F85">
            <w:pPr>
              <w:rPr>
                <w:rFonts w:ascii="FS Me Light" w:hAnsi="FS Me Light"/>
                <w:sz w:val="24"/>
                <w:szCs w:val="24"/>
              </w:rPr>
            </w:pPr>
            <w:r w:rsidRPr="00D63F85">
              <w:rPr>
                <w:rFonts w:ascii="FS Me Light" w:hAnsi="FS Me Light"/>
                <w:sz w:val="24"/>
                <w:szCs w:val="24"/>
              </w:rPr>
              <w:t>Reporting to:</w:t>
            </w:r>
          </w:p>
        </w:tc>
        <w:tc>
          <w:tcPr>
            <w:tcW w:w="279" w:type="dxa"/>
            <w:shd w:val="clear" w:color="auto" w:fill="DEEAF6" w:themeFill="accent5" w:themeFillTint="33"/>
          </w:tcPr>
          <w:p w14:paraId="54EEE845" w14:textId="77777777" w:rsidR="00D63F85" w:rsidRPr="00D63F85" w:rsidRDefault="00D63F85" w:rsidP="00D63F85">
            <w:pPr>
              <w:rPr>
                <w:rFonts w:ascii="FS Me Light" w:hAnsi="FS Me Light"/>
                <w:sz w:val="24"/>
                <w:szCs w:val="24"/>
              </w:rPr>
            </w:pPr>
          </w:p>
        </w:tc>
        <w:tc>
          <w:tcPr>
            <w:tcW w:w="7085" w:type="dxa"/>
            <w:shd w:val="clear" w:color="auto" w:fill="DEEAF6" w:themeFill="accent5" w:themeFillTint="33"/>
          </w:tcPr>
          <w:p w14:paraId="6C51814C" w14:textId="7881949F" w:rsidR="00D63F85" w:rsidRPr="00D63F85" w:rsidRDefault="007542D2" w:rsidP="00D63F85">
            <w:pPr>
              <w:rPr>
                <w:rFonts w:ascii="FS Me Light" w:hAnsi="FS Me Light"/>
                <w:sz w:val="24"/>
                <w:szCs w:val="24"/>
              </w:rPr>
            </w:pPr>
            <w:r>
              <w:rPr>
                <w:rFonts w:ascii="FS Me Light" w:hAnsi="FS Me Light"/>
                <w:sz w:val="24"/>
                <w:szCs w:val="24"/>
              </w:rPr>
              <w:t>Chief Executive</w:t>
            </w:r>
          </w:p>
        </w:tc>
      </w:tr>
      <w:tr w:rsidR="00D63F85" w:rsidRPr="00D63F85" w14:paraId="429929B7" w14:textId="77777777" w:rsidTr="00102464">
        <w:tc>
          <w:tcPr>
            <w:tcW w:w="2268" w:type="dxa"/>
            <w:shd w:val="clear" w:color="auto" w:fill="DEEAF6" w:themeFill="accent5" w:themeFillTint="33"/>
          </w:tcPr>
          <w:p w14:paraId="03F616F0" w14:textId="77777777" w:rsidR="00D63F85" w:rsidRPr="00D63F85" w:rsidRDefault="00D63F85" w:rsidP="00D63F85">
            <w:pPr>
              <w:rPr>
                <w:rFonts w:ascii="FS Me Light" w:hAnsi="FS Me Light"/>
                <w:sz w:val="24"/>
                <w:szCs w:val="24"/>
              </w:rPr>
            </w:pPr>
            <w:r w:rsidRPr="00D63F85">
              <w:rPr>
                <w:rFonts w:ascii="FS Me Light" w:hAnsi="FS Me Light"/>
                <w:sz w:val="24"/>
                <w:szCs w:val="24"/>
              </w:rPr>
              <w:t>Line managing:</w:t>
            </w:r>
          </w:p>
        </w:tc>
        <w:tc>
          <w:tcPr>
            <w:tcW w:w="279" w:type="dxa"/>
            <w:shd w:val="clear" w:color="auto" w:fill="DEEAF6" w:themeFill="accent5" w:themeFillTint="33"/>
          </w:tcPr>
          <w:p w14:paraId="12DAAE96" w14:textId="77777777" w:rsidR="00D63F85" w:rsidRPr="00D63F85" w:rsidRDefault="00D63F85" w:rsidP="00D63F85">
            <w:pPr>
              <w:rPr>
                <w:rFonts w:ascii="FS Me Light" w:hAnsi="FS Me Light"/>
                <w:sz w:val="24"/>
                <w:szCs w:val="24"/>
              </w:rPr>
            </w:pPr>
          </w:p>
        </w:tc>
        <w:tc>
          <w:tcPr>
            <w:tcW w:w="7085" w:type="dxa"/>
            <w:shd w:val="clear" w:color="auto" w:fill="DEEAF6" w:themeFill="accent5" w:themeFillTint="33"/>
          </w:tcPr>
          <w:p w14:paraId="6A686936" w14:textId="77777777" w:rsidR="00D63F85" w:rsidRPr="00D63F85" w:rsidRDefault="00D63F85" w:rsidP="00D63F85">
            <w:pPr>
              <w:rPr>
                <w:rFonts w:ascii="FS Me Light" w:hAnsi="FS Me Light"/>
                <w:sz w:val="24"/>
                <w:szCs w:val="24"/>
              </w:rPr>
            </w:pPr>
            <w:r w:rsidRPr="00D63F85">
              <w:rPr>
                <w:rFonts w:ascii="FS Me Light" w:hAnsi="FS Me Light"/>
                <w:sz w:val="24"/>
                <w:szCs w:val="24"/>
              </w:rPr>
              <w:t>No line management responsibility</w:t>
            </w:r>
          </w:p>
        </w:tc>
      </w:tr>
      <w:tr w:rsidR="00D63F85" w:rsidRPr="00D63F85" w14:paraId="3FF0ED0D" w14:textId="77777777" w:rsidTr="00102464">
        <w:tc>
          <w:tcPr>
            <w:tcW w:w="2268" w:type="dxa"/>
            <w:shd w:val="clear" w:color="auto" w:fill="DEEAF6" w:themeFill="accent5" w:themeFillTint="33"/>
          </w:tcPr>
          <w:p w14:paraId="08E216F1" w14:textId="77777777" w:rsidR="00D63F85" w:rsidRPr="00D63F85" w:rsidRDefault="00D63F85" w:rsidP="00D63F85">
            <w:pPr>
              <w:rPr>
                <w:rFonts w:ascii="FS Me Light" w:hAnsi="FS Me Light"/>
                <w:sz w:val="24"/>
                <w:szCs w:val="24"/>
              </w:rPr>
            </w:pPr>
            <w:r w:rsidRPr="00D63F85">
              <w:rPr>
                <w:rFonts w:ascii="FS Me Light" w:hAnsi="FS Me Light"/>
                <w:sz w:val="24"/>
                <w:szCs w:val="24"/>
              </w:rPr>
              <w:t>Location:</w:t>
            </w:r>
          </w:p>
        </w:tc>
        <w:tc>
          <w:tcPr>
            <w:tcW w:w="279" w:type="dxa"/>
            <w:shd w:val="clear" w:color="auto" w:fill="DEEAF6" w:themeFill="accent5" w:themeFillTint="33"/>
          </w:tcPr>
          <w:p w14:paraId="6496DDA3" w14:textId="77777777" w:rsidR="00D63F85" w:rsidRPr="00D63F85" w:rsidRDefault="00D63F85" w:rsidP="00D63F85">
            <w:pPr>
              <w:rPr>
                <w:rFonts w:ascii="FS Me Light" w:hAnsi="FS Me Light"/>
                <w:sz w:val="24"/>
                <w:szCs w:val="24"/>
              </w:rPr>
            </w:pPr>
          </w:p>
        </w:tc>
        <w:tc>
          <w:tcPr>
            <w:tcW w:w="7085" w:type="dxa"/>
            <w:shd w:val="clear" w:color="auto" w:fill="DEEAF6" w:themeFill="accent5" w:themeFillTint="33"/>
          </w:tcPr>
          <w:p w14:paraId="0AC19800" w14:textId="77777777" w:rsidR="00D63F85" w:rsidRPr="00D63F85" w:rsidRDefault="00D63F85" w:rsidP="00D63F85">
            <w:pPr>
              <w:rPr>
                <w:rFonts w:ascii="FS Me Light" w:hAnsi="FS Me Light"/>
                <w:sz w:val="24"/>
                <w:szCs w:val="24"/>
              </w:rPr>
            </w:pPr>
            <w:r w:rsidRPr="00D63F85">
              <w:rPr>
                <w:rFonts w:ascii="FS Me Light" w:hAnsi="FS Me Light"/>
                <w:sz w:val="24"/>
                <w:szCs w:val="24"/>
              </w:rPr>
              <w:t>Flexible – can work from any Arts Council office</w:t>
            </w:r>
          </w:p>
        </w:tc>
      </w:tr>
      <w:tr w:rsidR="00D63F85" w:rsidRPr="00D63F85" w14:paraId="73A309FB" w14:textId="77777777" w:rsidTr="00102464">
        <w:tc>
          <w:tcPr>
            <w:tcW w:w="2268" w:type="dxa"/>
            <w:shd w:val="clear" w:color="auto" w:fill="DEEAF6" w:themeFill="accent5" w:themeFillTint="33"/>
          </w:tcPr>
          <w:p w14:paraId="18C2D647" w14:textId="77777777" w:rsidR="00D63F85" w:rsidRPr="00D63F85" w:rsidRDefault="00D63F85" w:rsidP="00D63F85">
            <w:pPr>
              <w:rPr>
                <w:rFonts w:ascii="FS Me Light" w:hAnsi="FS Me Light"/>
                <w:sz w:val="24"/>
                <w:szCs w:val="24"/>
              </w:rPr>
            </w:pPr>
            <w:r w:rsidRPr="00D63F85">
              <w:rPr>
                <w:rFonts w:ascii="FS Me Light" w:hAnsi="FS Me Light"/>
                <w:sz w:val="24"/>
                <w:szCs w:val="24"/>
              </w:rPr>
              <w:t>Travel:</w:t>
            </w:r>
          </w:p>
        </w:tc>
        <w:tc>
          <w:tcPr>
            <w:tcW w:w="279" w:type="dxa"/>
            <w:shd w:val="clear" w:color="auto" w:fill="DEEAF6" w:themeFill="accent5" w:themeFillTint="33"/>
          </w:tcPr>
          <w:p w14:paraId="05A3315F" w14:textId="77777777" w:rsidR="00D63F85" w:rsidRPr="00D63F85" w:rsidRDefault="00D63F85" w:rsidP="00D63F85">
            <w:pPr>
              <w:rPr>
                <w:rFonts w:ascii="FS Me Light" w:hAnsi="FS Me Light"/>
                <w:sz w:val="24"/>
                <w:szCs w:val="24"/>
              </w:rPr>
            </w:pPr>
          </w:p>
        </w:tc>
        <w:tc>
          <w:tcPr>
            <w:tcW w:w="7085" w:type="dxa"/>
            <w:shd w:val="clear" w:color="auto" w:fill="DEEAF6" w:themeFill="accent5" w:themeFillTint="33"/>
          </w:tcPr>
          <w:p w14:paraId="6A344E0C" w14:textId="2B9E433B" w:rsidR="00D63F85" w:rsidRPr="00CD4F4F" w:rsidRDefault="00D63F85" w:rsidP="00D63F85">
            <w:pPr>
              <w:rPr>
                <w:rFonts w:ascii="FS Me Light" w:hAnsi="FS Me Light"/>
                <w:sz w:val="24"/>
                <w:szCs w:val="24"/>
              </w:rPr>
            </w:pPr>
            <w:r w:rsidRPr="00702783">
              <w:rPr>
                <w:rFonts w:ascii="FS Me Light" w:hAnsi="FS Me Light"/>
                <w:sz w:val="24"/>
                <w:szCs w:val="24"/>
              </w:rPr>
              <w:t>Frequent</w:t>
            </w:r>
          </w:p>
        </w:tc>
      </w:tr>
    </w:tbl>
    <w:p w14:paraId="50C2EA67" w14:textId="77777777" w:rsidR="00D63F85" w:rsidRPr="00D63F85" w:rsidRDefault="00D63F85" w:rsidP="00D63F85">
      <w:pPr>
        <w:spacing w:before="600" w:after="240"/>
        <w:outlineLvl w:val="2"/>
        <w:rPr>
          <w:rFonts w:ascii="FS Me" w:hAnsi="FS Me"/>
          <w:color w:val="006699"/>
          <w:sz w:val="28"/>
          <w:szCs w:val="28"/>
        </w:rPr>
      </w:pPr>
      <w:r w:rsidRPr="00D63F85">
        <w:rPr>
          <w:rFonts w:ascii="FS Me" w:hAnsi="FS Me"/>
          <w:color w:val="006699"/>
          <w:sz w:val="28"/>
          <w:szCs w:val="28"/>
        </w:rPr>
        <w:t>The Arts Council of Wales</w:t>
      </w:r>
    </w:p>
    <w:p w14:paraId="60A753F2" w14:textId="77777777" w:rsidR="00D63F85" w:rsidRPr="00D63F85" w:rsidRDefault="00D63F85" w:rsidP="00D63F85">
      <w:pPr>
        <w:rPr>
          <w:color w:val="auto"/>
        </w:rPr>
      </w:pPr>
      <w:r w:rsidRPr="00D63F85">
        <w:rPr>
          <w:color w:val="auto"/>
        </w:rPr>
        <w:t xml:space="preserve">Arts Council of Wales is an independent charity, established by Royal Charter in 1994.  It is a Welsh Government Sponsored Body whose members are appointed by the Welsh Government.  </w:t>
      </w:r>
    </w:p>
    <w:p w14:paraId="0E4C65A6" w14:textId="77777777" w:rsidR="00D63F85" w:rsidRPr="00D63F85" w:rsidRDefault="00D63F85" w:rsidP="00D63F85">
      <w:pPr>
        <w:rPr>
          <w:color w:val="auto"/>
        </w:rPr>
      </w:pPr>
      <w:r w:rsidRPr="00D63F85">
        <w:rPr>
          <w:color w:val="auto"/>
        </w:rPr>
        <w:t>The Welsh Government provides the majority of our funding.  We also distribute funding from the National Lottery and raise additional money for the arts where we can from a variety of public and private sector sources.</w:t>
      </w:r>
    </w:p>
    <w:p w14:paraId="23E45903" w14:textId="0D7C9E03" w:rsidR="00D63F85" w:rsidRPr="00D63F85" w:rsidRDefault="00D63F85" w:rsidP="00D63F85">
      <w:pPr>
        <w:spacing w:after="240"/>
        <w:rPr>
          <w:color w:val="auto"/>
        </w:rPr>
      </w:pPr>
      <w:r w:rsidRPr="00D63F85">
        <w:rPr>
          <w:color w:val="auto"/>
        </w:rPr>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made to reach out to and inspire audiences.  We work to create the environment in which ambitious, enterprising artists can grow and flourish</w:t>
      </w:r>
      <w:r w:rsidR="00D61228">
        <w:rPr>
          <w:color w:val="auto"/>
        </w:rPr>
        <w:t xml:space="preserve"> and </w:t>
      </w:r>
      <w:r w:rsidRPr="00D63F85">
        <w:rPr>
          <w:color w:val="auto"/>
        </w:rPr>
        <w:t>where as many people as possible enjoy and take part in the arts.</w:t>
      </w:r>
    </w:p>
    <w:p w14:paraId="0A379B6A" w14:textId="77777777" w:rsidR="00D63F85" w:rsidRPr="00D63F85" w:rsidRDefault="00D63F85" w:rsidP="00D63F85">
      <w:pPr>
        <w:spacing w:before="600" w:after="240"/>
        <w:outlineLvl w:val="2"/>
        <w:rPr>
          <w:rFonts w:ascii="FS Me" w:hAnsi="FS Me"/>
          <w:color w:val="006699"/>
          <w:sz w:val="28"/>
          <w:szCs w:val="28"/>
        </w:rPr>
      </w:pPr>
      <w:r w:rsidRPr="00D63F85">
        <w:rPr>
          <w:rFonts w:ascii="FS Me" w:hAnsi="FS Me"/>
          <w:color w:val="006699"/>
          <w:sz w:val="28"/>
          <w:szCs w:val="28"/>
        </w:rPr>
        <w:t>Our values</w:t>
      </w:r>
    </w:p>
    <w:p w14:paraId="1251E463" w14:textId="77777777" w:rsidR="00D63F85" w:rsidRPr="00D63F85" w:rsidRDefault="00D63F85" w:rsidP="00D63F85">
      <w:pPr>
        <w:rPr>
          <w:color w:val="auto"/>
        </w:rPr>
        <w:sectPr w:rsidR="00D63F85" w:rsidRPr="00D63F85" w:rsidSect="005F748A">
          <w:headerReference w:type="default" r:id="rId11"/>
          <w:headerReference w:type="first" r:id="rId12"/>
          <w:pgSz w:w="11910" w:h="16840"/>
          <w:pgMar w:top="1134" w:right="1134" w:bottom="1134" w:left="1134" w:header="283" w:footer="394" w:gutter="0"/>
          <w:cols w:space="708"/>
          <w:titlePg/>
          <w:docGrid w:linePitch="360"/>
        </w:sectPr>
      </w:pPr>
      <w:r w:rsidRPr="00D63F85">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AB36A40" w14:textId="77777777" w:rsidR="00D63F85" w:rsidRPr="00D63F85" w:rsidRDefault="00D63F85" w:rsidP="00D63F85">
      <w:pPr>
        <w:spacing w:before="600" w:after="240"/>
        <w:outlineLvl w:val="2"/>
        <w:rPr>
          <w:rFonts w:ascii="FS Me" w:hAnsi="FS Me"/>
          <w:color w:val="006699"/>
          <w:sz w:val="28"/>
          <w:szCs w:val="28"/>
        </w:rPr>
      </w:pPr>
      <w:r w:rsidRPr="00D63F85">
        <w:rPr>
          <w:rFonts w:ascii="FS Me" w:hAnsi="FS Me"/>
          <w:color w:val="006699"/>
          <w:sz w:val="28"/>
          <w:szCs w:val="28"/>
        </w:rPr>
        <w:lastRenderedPageBreak/>
        <w:t>About this role</w:t>
      </w:r>
    </w:p>
    <w:p w14:paraId="0000139D" w14:textId="3BB233B0" w:rsidR="00D63F85" w:rsidRPr="00D63F85" w:rsidRDefault="007542D2" w:rsidP="00D63F85">
      <w:pPr>
        <w:spacing w:before="0" w:line="259" w:lineRule="auto"/>
        <w:ind w:right="680"/>
        <w:rPr>
          <w:rFonts w:eastAsia="FS Me Light" w:cs="FS Me Light"/>
          <w:color w:val="0D0D0D"/>
          <w:lang w:eastAsia="en-GB"/>
        </w:rPr>
      </w:pPr>
      <w:bookmarkStart w:id="0" w:name="_gjdgxs" w:colFirst="0" w:colLast="0"/>
      <w:bookmarkStart w:id="1" w:name="_Hlk73980163"/>
      <w:bookmarkEnd w:id="0"/>
      <w:r>
        <w:rPr>
          <w:rFonts w:eastAsia="FS Me Light" w:cs="FS Me Light"/>
          <w:color w:val="0D0D0D"/>
          <w:lang w:eastAsia="en-GB"/>
        </w:rPr>
        <w:t>The Welsh Language Enabler</w:t>
      </w:r>
      <w:r w:rsidR="00D63F85" w:rsidRPr="00D63F85">
        <w:rPr>
          <w:rFonts w:eastAsia="FS Me Light" w:cs="FS Me Light"/>
          <w:color w:val="0D0D0D"/>
          <w:lang w:eastAsia="en-GB"/>
        </w:rPr>
        <w:t xml:space="preserve"> will use their knowledge and </w:t>
      </w:r>
      <w:r w:rsidR="00E61F84">
        <w:rPr>
          <w:rFonts w:eastAsia="FS Me Light" w:cs="FS Me Light"/>
          <w:color w:val="0D0D0D"/>
          <w:lang w:eastAsia="en-GB"/>
        </w:rPr>
        <w:t>enthusiasm for the language</w:t>
      </w:r>
      <w:r w:rsidR="00D63F85" w:rsidRPr="00D63F85">
        <w:rPr>
          <w:rFonts w:eastAsia="FS Me Light" w:cs="FS Me Light"/>
          <w:color w:val="0D0D0D"/>
          <w:lang w:eastAsia="en-GB"/>
        </w:rPr>
        <w:t xml:space="preserve"> to </w:t>
      </w:r>
      <w:r w:rsidR="00E61F84">
        <w:rPr>
          <w:rFonts w:eastAsia="FS Me Light" w:cs="FS Me Light"/>
          <w:color w:val="0D0D0D"/>
          <w:lang w:eastAsia="en-GB"/>
        </w:rPr>
        <w:t>support the arts sector in developing</w:t>
      </w:r>
      <w:r w:rsidR="00D63F85" w:rsidRPr="00D63F85">
        <w:rPr>
          <w:rFonts w:eastAsia="FS Me Light" w:cs="FS Me Light"/>
          <w:color w:val="0D0D0D"/>
          <w:lang w:eastAsia="en-GB"/>
        </w:rPr>
        <w:t xml:space="preserve"> actions </w:t>
      </w:r>
      <w:r w:rsidR="003162C7">
        <w:rPr>
          <w:rFonts w:eastAsia="FS Me Light" w:cs="FS Me Light"/>
          <w:color w:val="0D0D0D"/>
          <w:lang w:eastAsia="en-GB"/>
        </w:rPr>
        <w:t>to promote the use of Welsh</w:t>
      </w:r>
      <w:r w:rsidR="004524EF">
        <w:rPr>
          <w:rFonts w:eastAsia="FS Me Light" w:cs="FS Me Light"/>
          <w:color w:val="0D0D0D"/>
          <w:lang w:eastAsia="en-GB"/>
        </w:rPr>
        <w:t xml:space="preserve"> in their work</w:t>
      </w:r>
      <w:r w:rsidR="00D63F85" w:rsidRPr="00D63F85">
        <w:rPr>
          <w:rFonts w:eastAsia="FS Me Light" w:cs="FS Me Light"/>
          <w:color w:val="0D0D0D"/>
          <w:lang w:eastAsia="en-GB"/>
        </w:rPr>
        <w:t xml:space="preserve">. This will mean </w:t>
      </w:r>
      <w:r w:rsidR="009618F9">
        <w:rPr>
          <w:rFonts w:eastAsia="FS Me Light" w:cs="FS Me Light"/>
          <w:color w:val="0D0D0D"/>
          <w:lang w:eastAsia="en-GB"/>
        </w:rPr>
        <w:t xml:space="preserve">using creativity </w:t>
      </w:r>
      <w:r w:rsidR="00102235">
        <w:rPr>
          <w:rFonts w:eastAsia="FS Me Light" w:cs="FS Me Light"/>
          <w:color w:val="0D0D0D"/>
          <w:lang w:eastAsia="en-GB"/>
        </w:rPr>
        <w:t>to</w:t>
      </w:r>
      <w:r w:rsidR="009618F9">
        <w:rPr>
          <w:rFonts w:eastAsia="FS Me Light" w:cs="FS Me Light"/>
          <w:color w:val="0D0D0D"/>
          <w:lang w:eastAsia="en-GB"/>
        </w:rPr>
        <w:t xml:space="preserve"> develop imaginative and engaging approaches to </w:t>
      </w:r>
      <w:r w:rsidR="00D20E53">
        <w:rPr>
          <w:rFonts w:eastAsia="FS Me Light" w:cs="FS Me Light"/>
          <w:color w:val="0D0D0D"/>
          <w:lang w:eastAsia="en-GB"/>
        </w:rPr>
        <w:t xml:space="preserve">assist </w:t>
      </w:r>
      <w:r w:rsidR="00AB513B">
        <w:rPr>
          <w:rFonts w:eastAsia="FS Me Light" w:cs="FS Me Light"/>
          <w:color w:val="0D0D0D"/>
          <w:lang w:eastAsia="en-GB"/>
        </w:rPr>
        <w:t xml:space="preserve">both </w:t>
      </w:r>
      <w:r w:rsidR="00D20E53">
        <w:rPr>
          <w:rFonts w:eastAsia="FS Me Light" w:cs="FS Me Light"/>
          <w:color w:val="0D0D0D"/>
          <w:lang w:eastAsia="en-GB"/>
        </w:rPr>
        <w:t>ourselves and our</w:t>
      </w:r>
      <w:r w:rsidR="00D63F85" w:rsidRPr="00D63F85">
        <w:rPr>
          <w:rFonts w:eastAsia="FS Me Light" w:cs="FS Me Light"/>
          <w:color w:val="0D0D0D"/>
          <w:lang w:eastAsia="en-GB"/>
        </w:rPr>
        <w:t xml:space="preserve"> key stakeholders to think and act differently in respect of the Welsh language agenda. </w:t>
      </w:r>
      <w:r w:rsidR="00772CCA">
        <w:rPr>
          <w:rFonts w:eastAsia="FS Me Light" w:cs="FS Me Light"/>
          <w:color w:val="0D0D0D"/>
          <w:lang w:eastAsia="en-GB"/>
        </w:rPr>
        <w:t>Your</w:t>
      </w:r>
      <w:r w:rsidR="00D63F85" w:rsidRPr="00D63F85">
        <w:rPr>
          <w:rFonts w:eastAsia="FS Me Light" w:cs="FS Me Light"/>
          <w:color w:val="0D0D0D"/>
          <w:lang w:eastAsia="en-GB"/>
        </w:rPr>
        <w:t xml:space="preserve"> work will be shaped </w:t>
      </w:r>
      <w:r w:rsidR="00772CCA">
        <w:rPr>
          <w:rFonts w:eastAsia="FS Me Light" w:cs="FS Me Light"/>
          <w:color w:val="0D0D0D"/>
          <w:lang w:eastAsia="en-GB"/>
        </w:rPr>
        <w:t>by</w:t>
      </w:r>
      <w:r w:rsidR="00CD4F4F">
        <w:rPr>
          <w:rFonts w:eastAsia="FS Me Light" w:cs="FS Me Light"/>
          <w:color w:val="0D0D0D"/>
          <w:lang w:eastAsia="en-GB"/>
        </w:rPr>
        <w:t>,</w:t>
      </w:r>
      <w:r w:rsidR="00772CCA">
        <w:rPr>
          <w:rFonts w:eastAsia="FS Me Light" w:cs="FS Me Light"/>
          <w:color w:val="0D0D0D"/>
          <w:lang w:eastAsia="en-GB"/>
        </w:rPr>
        <w:t xml:space="preserve"> </w:t>
      </w:r>
      <w:r w:rsidR="00D63F85" w:rsidRPr="00D63F85">
        <w:rPr>
          <w:rFonts w:eastAsia="FS Me Light" w:cs="FS Me Light"/>
          <w:color w:val="0D0D0D"/>
          <w:lang w:eastAsia="en-GB"/>
        </w:rPr>
        <w:t xml:space="preserve">and support </w:t>
      </w:r>
      <w:r w:rsidR="00772CCA">
        <w:rPr>
          <w:rFonts w:eastAsia="FS Me Light" w:cs="FS Me Light"/>
          <w:color w:val="0D0D0D"/>
          <w:lang w:eastAsia="en-GB"/>
        </w:rPr>
        <w:t>the implementation of</w:t>
      </w:r>
      <w:r w:rsidR="00CD4F4F">
        <w:rPr>
          <w:rFonts w:eastAsia="FS Me Light" w:cs="FS Me Light"/>
          <w:color w:val="0D0D0D"/>
          <w:lang w:eastAsia="en-GB"/>
        </w:rPr>
        <w:t xml:space="preserve">, </w:t>
      </w:r>
      <w:r w:rsidR="00D63F85" w:rsidRPr="00D63F85">
        <w:rPr>
          <w:rFonts w:eastAsia="FS Me Light" w:cs="FS Me Light"/>
          <w:color w:val="0D0D0D"/>
          <w:lang w:eastAsia="en-GB"/>
        </w:rPr>
        <w:t>the recommendations of</w:t>
      </w:r>
      <w:r w:rsidR="005C7EDC">
        <w:rPr>
          <w:rFonts w:eastAsia="FS Me Light" w:cs="FS Me Light"/>
          <w:color w:val="0D0D0D"/>
          <w:lang w:eastAsia="en-GB"/>
        </w:rPr>
        <w:t xml:space="preserve"> both</w:t>
      </w:r>
      <w:r w:rsidR="00D63F85" w:rsidRPr="00D63F85">
        <w:rPr>
          <w:rFonts w:eastAsia="FS Me Light" w:cs="FS Me Light"/>
          <w:color w:val="0D0D0D"/>
          <w:lang w:eastAsia="en-GB"/>
        </w:rPr>
        <w:t xml:space="preserve"> the </w:t>
      </w:r>
      <w:hyperlink r:id="rId13" w:history="1">
        <w:r w:rsidR="00D63F85" w:rsidRPr="00CD4F4F">
          <w:rPr>
            <w:rStyle w:val="Hyperlink"/>
            <w:rFonts w:eastAsia="FS Me Light" w:cs="FS Me Light"/>
            <w:lang w:eastAsia="en-GB"/>
          </w:rPr>
          <w:t>Welsh Language Mapping</w:t>
        </w:r>
      </w:hyperlink>
      <w:r w:rsidR="00D63F85" w:rsidRPr="00D63F85">
        <w:rPr>
          <w:rFonts w:eastAsia="FS Me Light" w:cs="FS Me Light"/>
          <w:color w:val="0D0D0D"/>
          <w:lang w:eastAsia="en-GB"/>
        </w:rPr>
        <w:t xml:space="preserve"> </w:t>
      </w:r>
      <w:r w:rsidR="005C7EDC">
        <w:rPr>
          <w:rFonts w:eastAsia="FS Me Light" w:cs="FS Me Light"/>
          <w:color w:val="0D0D0D"/>
          <w:lang w:eastAsia="en-GB"/>
        </w:rPr>
        <w:t xml:space="preserve">and Welsh Language Marketing </w:t>
      </w:r>
      <w:r w:rsidR="00D63F85" w:rsidRPr="00D63F85">
        <w:rPr>
          <w:rFonts w:eastAsia="FS Me Light" w:cs="FS Me Light"/>
          <w:color w:val="0D0D0D"/>
          <w:lang w:eastAsia="en-GB"/>
        </w:rPr>
        <w:t>report, commissioned in 2019</w:t>
      </w:r>
      <w:r w:rsidR="005C7EDC">
        <w:rPr>
          <w:rFonts w:eastAsia="FS Me Light" w:cs="FS Me Light"/>
          <w:color w:val="0D0D0D"/>
          <w:lang w:eastAsia="en-GB"/>
        </w:rPr>
        <w:t>/20</w:t>
      </w:r>
      <w:r w:rsidR="00D63F85" w:rsidRPr="00D63F85">
        <w:rPr>
          <w:rFonts w:eastAsia="FS Me Light" w:cs="FS Me Light"/>
          <w:color w:val="0D0D0D"/>
          <w:lang w:eastAsia="en-GB"/>
        </w:rPr>
        <w:t>.</w:t>
      </w:r>
    </w:p>
    <w:p w14:paraId="1DFD12E7" w14:textId="77777777" w:rsidR="00D63F85" w:rsidRPr="00D63F85" w:rsidRDefault="00D63F85" w:rsidP="00D63F85">
      <w:pPr>
        <w:spacing w:before="0" w:line="259" w:lineRule="auto"/>
        <w:ind w:right="680"/>
        <w:rPr>
          <w:rFonts w:eastAsia="FS Me Light" w:cs="FS Me Light"/>
          <w:color w:val="0D0D0D"/>
          <w:highlight w:val="yellow"/>
          <w:lang w:eastAsia="en-GB"/>
        </w:rPr>
      </w:pPr>
    </w:p>
    <w:p w14:paraId="10CAE97C" w14:textId="70292389" w:rsidR="00D63F85" w:rsidRPr="00D63F85" w:rsidRDefault="007542D2" w:rsidP="00D63F85">
      <w:pPr>
        <w:spacing w:before="0" w:line="259" w:lineRule="auto"/>
        <w:ind w:right="680"/>
        <w:rPr>
          <w:rFonts w:eastAsia="FS Me Light" w:cs="FS Me Light"/>
          <w:color w:val="0D0D0D"/>
          <w:lang w:eastAsia="en-GB"/>
        </w:rPr>
      </w:pPr>
      <w:r>
        <w:rPr>
          <w:rFonts w:eastAsia="FS Me Light" w:cs="FS Me Light"/>
          <w:color w:val="0D0D0D"/>
          <w:lang w:eastAsia="en-GB"/>
        </w:rPr>
        <w:t>The Welsh Language Enabler</w:t>
      </w:r>
      <w:r w:rsidR="001D286B">
        <w:rPr>
          <w:rFonts w:eastAsia="FS Me Light" w:cs="FS Me Light"/>
          <w:color w:val="0D0D0D"/>
          <w:lang w:eastAsia="en-GB"/>
        </w:rPr>
        <w:t xml:space="preserve"> will work</w:t>
      </w:r>
      <w:r w:rsidR="00D63F85" w:rsidRPr="00D63F85">
        <w:rPr>
          <w:rFonts w:eastAsia="FS Me Light" w:cs="FS Me Light"/>
          <w:color w:val="0D0D0D"/>
          <w:lang w:eastAsia="en-GB"/>
        </w:rPr>
        <w:t xml:space="preserve"> </w:t>
      </w:r>
      <w:r w:rsidR="001D286B">
        <w:rPr>
          <w:rFonts w:eastAsia="FS Me Light" w:cs="FS Me Light"/>
          <w:color w:val="0D0D0D"/>
          <w:lang w:eastAsia="en-GB"/>
        </w:rPr>
        <w:t>with</w:t>
      </w:r>
      <w:r w:rsidR="00D63F85" w:rsidRPr="00D63F85">
        <w:rPr>
          <w:rFonts w:eastAsia="FS Me Light" w:cs="FS Me Light"/>
          <w:color w:val="0D0D0D"/>
          <w:lang w:eastAsia="en-GB"/>
        </w:rPr>
        <w:t xml:space="preserve"> the Council, staff of the Arts Council and key stakeholders </w:t>
      </w:r>
      <w:r w:rsidR="00164841">
        <w:rPr>
          <w:rFonts w:eastAsia="FS Me Light" w:cs="FS Me Light"/>
          <w:color w:val="0D0D0D"/>
          <w:lang w:eastAsia="en-GB"/>
        </w:rPr>
        <w:t xml:space="preserve">(including the Arts Portfolio Wales organisations) </w:t>
      </w:r>
      <w:r w:rsidR="00D63F85" w:rsidRPr="00D63F85">
        <w:rPr>
          <w:rFonts w:eastAsia="FS Me Light" w:cs="FS Me Light"/>
          <w:color w:val="0D0D0D"/>
          <w:lang w:eastAsia="en-GB"/>
        </w:rPr>
        <w:t xml:space="preserve">to connect </w:t>
      </w:r>
      <w:r w:rsidR="00686420">
        <w:rPr>
          <w:rFonts w:eastAsia="FS Me Light" w:cs="FS Me Light"/>
          <w:color w:val="0D0D0D"/>
          <w:lang w:eastAsia="en-GB"/>
        </w:rPr>
        <w:t xml:space="preserve">the Welsh language development sector and the arts sector </w:t>
      </w:r>
      <w:r w:rsidR="00ED3D0A">
        <w:rPr>
          <w:rFonts w:eastAsia="FS Me Light" w:cs="FS Me Light"/>
          <w:color w:val="0D0D0D"/>
          <w:lang w:eastAsia="en-GB"/>
        </w:rPr>
        <w:t>so that we</w:t>
      </w:r>
      <w:r w:rsidR="00164841">
        <w:rPr>
          <w:rFonts w:eastAsia="FS Me Light" w:cs="FS Me Light"/>
          <w:color w:val="0D0D0D"/>
          <w:lang w:eastAsia="en-GB"/>
        </w:rPr>
        <w:t xml:space="preserve"> can collectively achieve our ambitions in respect of the Welsh language</w:t>
      </w:r>
      <w:r w:rsidR="00ED3D0A">
        <w:rPr>
          <w:rFonts w:eastAsia="FS Me Light" w:cs="FS Me Light"/>
          <w:color w:val="0D0D0D"/>
          <w:lang w:eastAsia="en-GB"/>
        </w:rPr>
        <w:t xml:space="preserve"> </w:t>
      </w:r>
      <w:r w:rsidR="00D63F85" w:rsidRPr="00D63F85">
        <w:rPr>
          <w:rFonts w:eastAsia="FS Me Light" w:cs="FS Me Light"/>
          <w:color w:val="0D0D0D"/>
          <w:lang w:eastAsia="en-GB"/>
        </w:rPr>
        <w:t xml:space="preserve">. This will mean </w:t>
      </w:r>
      <w:r w:rsidR="00D63F85" w:rsidRPr="009943D9">
        <w:rPr>
          <w:rFonts w:eastAsia="FS Me Light" w:cs="FS Me Light"/>
          <w:color w:val="0D0D0D"/>
          <w:lang w:eastAsia="en-GB"/>
        </w:rPr>
        <w:t>making recommendations to the Welsh Language Committee</w:t>
      </w:r>
      <w:r w:rsidR="00D63F85" w:rsidRPr="00D63F85">
        <w:rPr>
          <w:rFonts w:eastAsia="FS Me Light" w:cs="FS Me Light"/>
          <w:color w:val="0D0D0D"/>
          <w:lang w:eastAsia="en-GB"/>
        </w:rPr>
        <w:t xml:space="preserve"> </w:t>
      </w:r>
      <w:r w:rsidR="00C36265">
        <w:rPr>
          <w:rFonts w:eastAsia="FS Me Light" w:cs="FS Me Light"/>
          <w:color w:val="0D0D0D"/>
          <w:lang w:eastAsia="en-GB"/>
        </w:rPr>
        <w:t xml:space="preserve">and contributing to </w:t>
      </w:r>
      <w:r w:rsidR="00AA2D74">
        <w:rPr>
          <w:rFonts w:eastAsia="FS Me Light" w:cs="FS Me Light"/>
          <w:color w:val="0D0D0D"/>
          <w:lang w:eastAsia="en-GB"/>
        </w:rPr>
        <w:t xml:space="preserve">internal programmes and workstreams to ensure </w:t>
      </w:r>
      <w:r w:rsidR="00484869">
        <w:rPr>
          <w:rFonts w:eastAsia="FS Me Light" w:cs="FS Me Light"/>
          <w:color w:val="0D0D0D"/>
          <w:lang w:eastAsia="en-GB"/>
        </w:rPr>
        <w:t>that there is a full consideration of the Welsh language in every aspect of our work</w:t>
      </w:r>
      <w:r w:rsidR="00840A73">
        <w:rPr>
          <w:rFonts w:eastAsia="FS Me Light" w:cs="FS Me Light"/>
          <w:color w:val="0D0D0D"/>
          <w:lang w:eastAsia="en-GB"/>
        </w:rPr>
        <w:t xml:space="preserve">. </w:t>
      </w:r>
    </w:p>
    <w:p w14:paraId="536BF8D6" w14:textId="77777777" w:rsidR="00D63F85" w:rsidRPr="00D63F85" w:rsidRDefault="00D63F85" w:rsidP="00D63F85">
      <w:pPr>
        <w:spacing w:before="0" w:line="259" w:lineRule="auto"/>
        <w:ind w:right="680"/>
        <w:rPr>
          <w:rFonts w:eastAsia="FS Me Light" w:cs="FS Me Light"/>
          <w:color w:val="0D0D0D"/>
          <w:lang w:eastAsia="en-GB"/>
        </w:rPr>
      </w:pPr>
    </w:p>
    <w:p w14:paraId="70360BD2" w14:textId="0D72A46D" w:rsidR="00D63F85" w:rsidRPr="00D63F85" w:rsidRDefault="00CA3476" w:rsidP="00D63F85">
      <w:pPr>
        <w:spacing w:before="0" w:line="259" w:lineRule="auto"/>
        <w:ind w:right="-170"/>
        <w:rPr>
          <w:rFonts w:eastAsia="FS Me Light" w:cs="FS Me Light"/>
          <w:color w:val="0D0D0D"/>
          <w:lang w:eastAsia="en-GB"/>
        </w:rPr>
      </w:pPr>
      <w:r>
        <w:rPr>
          <w:rFonts w:eastAsia="FS Me Light" w:cs="FS Me Light"/>
          <w:color w:val="0D0D0D"/>
          <w:lang w:eastAsia="en-GB"/>
        </w:rPr>
        <w:t>T</w:t>
      </w:r>
      <w:r w:rsidR="00D63F85" w:rsidRPr="00D63F85">
        <w:rPr>
          <w:rFonts w:eastAsia="FS Me Light" w:cs="FS Me Light"/>
          <w:color w:val="0D0D0D"/>
          <w:lang w:eastAsia="en-GB"/>
        </w:rPr>
        <w:t xml:space="preserve">he recommendations of the </w:t>
      </w:r>
      <w:r>
        <w:rPr>
          <w:rFonts w:eastAsia="FS Me Light" w:cs="FS Me Light"/>
          <w:color w:val="0D0D0D"/>
          <w:lang w:eastAsia="en-GB"/>
        </w:rPr>
        <w:t xml:space="preserve">Mapping </w:t>
      </w:r>
      <w:r w:rsidR="00D63F85" w:rsidRPr="00D63F85">
        <w:rPr>
          <w:rFonts w:eastAsia="FS Me Light" w:cs="FS Me Light"/>
          <w:color w:val="0D0D0D"/>
          <w:lang w:eastAsia="en-GB"/>
        </w:rPr>
        <w:t>research</w:t>
      </w:r>
      <w:r w:rsidR="005C7EDC">
        <w:rPr>
          <w:rFonts w:eastAsia="FS Me Light" w:cs="FS Me Light"/>
          <w:color w:val="0D0D0D"/>
          <w:lang w:eastAsia="en-GB"/>
        </w:rPr>
        <w:t xml:space="preserve"> and the Welsh Language Marketing Reports</w:t>
      </w:r>
      <w:r w:rsidR="00D63F85" w:rsidRPr="00D63F85">
        <w:rPr>
          <w:rFonts w:eastAsia="FS Me Light" w:cs="FS Me Light"/>
          <w:color w:val="0D0D0D"/>
          <w:lang w:eastAsia="en-GB"/>
        </w:rPr>
        <w:t xml:space="preserve"> will form the basis of the programme of work:</w:t>
      </w:r>
    </w:p>
    <w:p w14:paraId="64706E93" w14:textId="77777777" w:rsidR="00D63F85" w:rsidRPr="00D63F85" w:rsidRDefault="00D63F85" w:rsidP="00D63F85">
      <w:pPr>
        <w:spacing w:before="0" w:line="259" w:lineRule="auto"/>
        <w:ind w:right="-170"/>
        <w:rPr>
          <w:rFonts w:eastAsia="FS Me Light" w:cs="FS Me Light"/>
          <w:color w:val="0D0D0D"/>
          <w:highlight w:val="yellow"/>
          <w:lang w:eastAsia="en-GB"/>
        </w:rPr>
      </w:pPr>
    </w:p>
    <w:p w14:paraId="484EDDD6" w14:textId="0AF18FDC" w:rsidR="00D63F85" w:rsidRPr="00D63F85" w:rsidRDefault="003B4E64" w:rsidP="00D63F85">
      <w:pPr>
        <w:numPr>
          <w:ilvl w:val="0"/>
          <w:numId w:val="44"/>
        </w:numPr>
        <w:pBdr>
          <w:top w:val="nil"/>
          <w:left w:val="nil"/>
          <w:bottom w:val="nil"/>
          <w:right w:val="nil"/>
          <w:between w:val="nil"/>
        </w:pBdr>
        <w:spacing w:before="0" w:line="259" w:lineRule="auto"/>
        <w:contextualSpacing/>
        <w:rPr>
          <w:rFonts w:eastAsia="FS Me Light" w:cs="FS Me Light"/>
          <w:color w:val="0D0D0D" w:themeColor="text1" w:themeTint="F2"/>
          <w:lang w:eastAsia="en-GB"/>
        </w:rPr>
      </w:pPr>
      <w:r>
        <w:rPr>
          <w:rFonts w:eastAsia="Arial Unicode MS" w:cs="Arial Unicode MS"/>
          <w:color w:val="000000"/>
          <w:u w:color="000000"/>
          <w:bdr w:val="nil"/>
          <w:lang w:eastAsia="en-GB"/>
          <w14:textOutline w14:w="12700" w14:cap="flat" w14:cmpd="sng" w14:algn="ctr">
            <w14:noFill/>
            <w14:prstDash w14:val="solid"/>
            <w14:miter w14:lim="400000"/>
          </w14:textOutline>
        </w:rPr>
        <w:t>Contributing to</w:t>
      </w:r>
      <w:r w:rsidR="00040A31">
        <w:rPr>
          <w:rFonts w:eastAsia="Arial Unicode MS" w:cs="Arial Unicode MS"/>
          <w:color w:val="000000"/>
          <w:u w:color="000000"/>
          <w:bdr w:val="nil"/>
          <w:lang w:eastAsia="en-GB"/>
          <w14:textOutline w14:w="12700" w14:cap="flat" w14:cmpd="sng" w14:algn="ctr">
            <w14:noFill/>
            <w14:prstDash w14:val="solid"/>
            <w14:miter w14:lim="400000"/>
          </w14:textOutline>
        </w:rPr>
        <w:t xml:space="preserve"> the delivery</w:t>
      </w:r>
      <w:r>
        <w:rPr>
          <w:rFonts w:eastAsia="Arial Unicode MS" w:cs="Arial Unicode MS"/>
          <w:color w:val="000000"/>
          <w:u w:color="000000"/>
          <w:bdr w:val="nil"/>
          <w:lang w:eastAsia="en-GB"/>
          <w14:textOutline w14:w="12700" w14:cap="flat" w14:cmpd="sng" w14:algn="ctr">
            <w14:noFill/>
            <w14:prstDash w14:val="solid"/>
            <w14:miter w14:lim="400000"/>
          </w14:textOutline>
        </w:rPr>
        <w:t xml:space="preserve"> our</w:t>
      </w:r>
      <w:r w:rsidR="00D63F85" w:rsidRPr="00D63F85">
        <w:rPr>
          <w:rFonts w:eastAsia="Arial Unicode MS" w:cs="Arial Unicode MS"/>
          <w:color w:val="000000"/>
          <w:u w:color="000000"/>
          <w:bdr w:val="nil"/>
          <w:lang w:eastAsia="en-GB"/>
          <w14:textOutline w14:w="12700" w14:cap="flat" w14:cmpd="sng" w14:algn="ctr">
            <w14:noFill/>
            <w14:prstDash w14:val="solid"/>
            <w14:miter w14:lim="400000"/>
          </w14:textOutline>
        </w:rPr>
        <w:t xml:space="preserve"> bold and inspiring five-year action plan that supports the delivery of our vision for the Welsh language along with measurable targets </w:t>
      </w:r>
    </w:p>
    <w:p w14:paraId="14A12BD1" w14:textId="3B7A107B" w:rsidR="00D63F85" w:rsidRPr="00D63F85" w:rsidRDefault="003B4E64" w:rsidP="00D63F85">
      <w:pPr>
        <w:numPr>
          <w:ilvl w:val="0"/>
          <w:numId w:val="44"/>
        </w:numPr>
        <w:pBdr>
          <w:top w:val="nil"/>
          <w:left w:val="nil"/>
          <w:bottom w:val="nil"/>
          <w:right w:val="nil"/>
          <w:between w:val="nil"/>
        </w:pBdr>
        <w:spacing w:before="0" w:line="259" w:lineRule="auto"/>
        <w:contextualSpacing/>
        <w:rPr>
          <w:rFonts w:eastAsia="FS Me Light" w:cs="FS Me Light"/>
          <w:color w:val="0D0D0D" w:themeColor="text1" w:themeTint="F2"/>
          <w:lang w:eastAsia="en-GB"/>
        </w:rPr>
      </w:pPr>
      <w:r>
        <w:rPr>
          <w:rFonts w:eastAsia="FS Me Light" w:cs="FS Me Light"/>
          <w:color w:val="0D0D0D" w:themeColor="text1" w:themeTint="F2"/>
          <w:lang w:eastAsia="en-GB"/>
        </w:rPr>
        <w:t>Developing a</w:t>
      </w:r>
      <w:r w:rsidR="00D63F85" w:rsidRPr="00D63F85">
        <w:rPr>
          <w:rFonts w:eastAsia="FS Me Light" w:cs="FS Me Light"/>
          <w:color w:val="0D0D0D" w:themeColor="text1" w:themeTint="F2"/>
          <w:lang w:eastAsia="en-GB"/>
        </w:rPr>
        <w:t xml:space="preserve"> cross sector strategic partnership and associated Memorandum of Understanding between the arts sector and Welsh Language sector</w:t>
      </w:r>
    </w:p>
    <w:p w14:paraId="061AB8F0" w14:textId="11061B84" w:rsidR="00D63F85" w:rsidRPr="00D63F85" w:rsidRDefault="003B4E64" w:rsidP="00D63F85">
      <w:pPr>
        <w:numPr>
          <w:ilvl w:val="0"/>
          <w:numId w:val="44"/>
        </w:numPr>
        <w:pBdr>
          <w:top w:val="nil"/>
          <w:left w:val="nil"/>
          <w:bottom w:val="nil"/>
          <w:right w:val="nil"/>
          <w:between w:val="nil"/>
        </w:pBdr>
        <w:spacing w:before="0" w:line="259" w:lineRule="auto"/>
        <w:contextualSpacing/>
        <w:rPr>
          <w:rFonts w:eastAsia="FS Me Light" w:cs="FS Me Light"/>
          <w:color w:val="0D0D0D" w:themeColor="text1" w:themeTint="F2"/>
          <w:lang w:eastAsia="en-GB"/>
        </w:rPr>
      </w:pPr>
      <w:r>
        <w:rPr>
          <w:rFonts w:eastAsia="FS Me Light" w:cs="FS Me Light"/>
          <w:color w:val="0D0D0D" w:themeColor="text1" w:themeTint="F2"/>
          <w:lang w:eastAsia="en-GB"/>
        </w:rPr>
        <w:t>Developing n</w:t>
      </w:r>
      <w:r w:rsidR="00D63F85" w:rsidRPr="00D63F85">
        <w:rPr>
          <w:rFonts w:eastAsia="FS Me Light" w:cs="FS Me Light"/>
          <w:color w:val="0D0D0D" w:themeColor="text1" w:themeTint="F2"/>
          <w:lang w:eastAsia="en-GB"/>
        </w:rPr>
        <w:t>etworks that support the Welsh language sector and arts sector to collaborate and share expertise / knowledge</w:t>
      </w:r>
    </w:p>
    <w:p w14:paraId="4A3571A7" w14:textId="219BD1DC" w:rsidR="00D63F85" w:rsidRPr="00D63F85" w:rsidRDefault="00D63F85" w:rsidP="00D63F85">
      <w:pPr>
        <w:numPr>
          <w:ilvl w:val="0"/>
          <w:numId w:val="44"/>
        </w:numPr>
        <w:pBdr>
          <w:top w:val="nil"/>
          <w:left w:val="nil"/>
          <w:bottom w:val="nil"/>
          <w:right w:val="nil"/>
          <w:between w:val="nil"/>
        </w:pBdr>
        <w:spacing w:before="0" w:line="259" w:lineRule="auto"/>
        <w:contextualSpacing/>
        <w:rPr>
          <w:rFonts w:eastAsia="FS Me Light" w:cs="FS Me Light"/>
          <w:color w:val="0D0D0D" w:themeColor="text1" w:themeTint="F2"/>
          <w:lang w:eastAsia="en-GB"/>
        </w:rPr>
      </w:pPr>
      <w:r w:rsidRPr="00D63F85">
        <w:rPr>
          <w:rFonts w:eastAsia="FS Me Light" w:cs="FS Me Light"/>
          <w:color w:val="0D0D0D" w:themeColor="text1" w:themeTint="F2"/>
          <w:lang w:eastAsia="en-GB"/>
        </w:rPr>
        <w:t>The mainstreaming of the Welsh language across all departments of the Arts Council and those it funds. This will result in improved awareness of Welsh language, culture and history among the Arts Council, its staff and the wider arts sector (including, but not exclusively, our Arts Portfolio Wales and their boards of Trustees)</w:t>
      </w:r>
    </w:p>
    <w:p w14:paraId="7F5602C8" w14:textId="780BC53E" w:rsidR="00D63F85" w:rsidRPr="00D64883" w:rsidRDefault="00D63F85" w:rsidP="00D63F85">
      <w:pPr>
        <w:numPr>
          <w:ilvl w:val="0"/>
          <w:numId w:val="44"/>
        </w:numPr>
        <w:pBdr>
          <w:top w:val="nil"/>
          <w:left w:val="nil"/>
          <w:bottom w:val="nil"/>
          <w:right w:val="nil"/>
          <w:between w:val="nil"/>
        </w:pBdr>
        <w:spacing w:before="0" w:line="259" w:lineRule="auto"/>
        <w:contextualSpacing/>
        <w:rPr>
          <w:rFonts w:eastAsia="FS Me Light" w:cs="FS Me Light"/>
          <w:color w:val="0D0D0D" w:themeColor="text1" w:themeTint="F2"/>
          <w:lang w:eastAsia="en-GB"/>
        </w:rPr>
      </w:pPr>
      <w:r w:rsidRPr="00D63F85">
        <w:rPr>
          <w:rFonts w:eastAsia="FS Me Light" w:cs="FS Me Light"/>
          <w:color w:val="0D0D0D" w:themeColor="text1" w:themeTint="F2"/>
          <w:lang w:eastAsia="en-GB"/>
        </w:rPr>
        <w:t xml:space="preserve">Improved ways of supporting our ambitions through the Arts Portfolio Wales </w:t>
      </w:r>
    </w:p>
    <w:p w14:paraId="21B5C12C" w14:textId="611FDD85" w:rsidR="00D63F85" w:rsidRPr="00D63F85" w:rsidRDefault="00684557" w:rsidP="00D63F85">
      <w:pPr>
        <w:numPr>
          <w:ilvl w:val="0"/>
          <w:numId w:val="44"/>
        </w:numPr>
        <w:pBdr>
          <w:top w:val="nil"/>
          <w:left w:val="nil"/>
          <w:bottom w:val="nil"/>
          <w:right w:val="nil"/>
          <w:between w:val="nil"/>
        </w:pBdr>
        <w:spacing w:before="0" w:line="259" w:lineRule="auto"/>
        <w:contextualSpacing/>
        <w:rPr>
          <w:rFonts w:eastAsia="FS Me Light" w:cs="FS Me Light"/>
          <w:color w:val="0D0D0D" w:themeColor="text1" w:themeTint="F2"/>
          <w:lang w:eastAsia="en-GB"/>
        </w:rPr>
      </w:pPr>
      <w:r>
        <w:rPr>
          <w:rFonts w:eastAsia="FS Me Light" w:cs="FS Me Light"/>
          <w:color w:val="0D0D0D" w:themeColor="text1" w:themeTint="F2"/>
          <w:lang w:eastAsia="en-GB"/>
        </w:rPr>
        <w:t>Developing</w:t>
      </w:r>
      <w:r w:rsidR="00D63F85" w:rsidRPr="00D63F85">
        <w:rPr>
          <w:rFonts w:eastAsia="FS Me Light" w:cs="FS Me Light"/>
          <w:color w:val="0D0D0D" w:themeColor="text1" w:themeTint="F2"/>
          <w:lang w:eastAsia="en-GB"/>
        </w:rPr>
        <w:t xml:space="preserve"> creative pathways for sustainable arts careers in the Welsh language</w:t>
      </w:r>
    </w:p>
    <w:p w14:paraId="54C07B0B" w14:textId="6E7779D9" w:rsidR="00D63F85" w:rsidRPr="00D63F85" w:rsidRDefault="00CD09E4" w:rsidP="00D63F85">
      <w:pPr>
        <w:numPr>
          <w:ilvl w:val="0"/>
          <w:numId w:val="44"/>
        </w:numPr>
        <w:pBdr>
          <w:top w:val="nil"/>
          <w:left w:val="nil"/>
          <w:bottom w:val="nil"/>
          <w:right w:val="nil"/>
          <w:between w:val="nil"/>
        </w:pBdr>
        <w:spacing w:before="0" w:line="259" w:lineRule="auto"/>
        <w:contextualSpacing/>
        <w:rPr>
          <w:rFonts w:eastAsia="FS Me Light" w:cs="FS Me Light"/>
          <w:color w:val="0D0D0D" w:themeColor="text1" w:themeTint="F2"/>
          <w:lang w:eastAsia="en-GB"/>
        </w:rPr>
      </w:pPr>
      <w:r>
        <w:rPr>
          <w:rFonts w:eastAsia="FS Me Light" w:cs="FS Me Light"/>
          <w:color w:val="0D0D0D" w:themeColor="text1" w:themeTint="F2"/>
          <w:lang w:eastAsia="en-GB"/>
        </w:rPr>
        <w:t>Working with the Research Team to develop i</w:t>
      </w:r>
      <w:r w:rsidR="00D63F85" w:rsidRPr="00D63F85">
        <w:rPr>
          <w:rFonts w:eastAsia="FS Me Light" w:cs="FS Me Light"/>
          <w:color w:val="0D0D0D" w:themeColor="text1" w:themeTint="F2"/>
          <w:lang w:eastAsia="en-GB"/>
        </w:rPr>
        <w:t xml:space="preserve">nnovative means of capturing </w:t>
      </w:r>
      <w:r w:rsidR="0087400A">
        <w:rPr>
          <w:rFonts w:eastAsia="FS Me Light" w:cs="FS Me Light"/>
          <w:color w:val="0D0D0D" w:themeColor="text1" w:themeTint="F2"/>
          <w:lang w:eastAsia="en-GB"/>
        </w:rPr>
        <w:t xml:space="preserve">data about the Welsh language including creating </w:t>
      </w:r>
      <w:r w:rsidR="00D63F85" w:rsidRPr="00D63F85">
        <w:rPr>
          <w:rFonts w:eastAsia="FS Me Light" w:cs="FS Me Light"/>
          <w:color w:val="0D0D0D" w:themeColor="text1" w:themeTint="F2"/>
          <w:lang w:eastAsia="en-GB"/>
        </w:rPr>
        <w:t xml:space="preserve">baselines, gathering data and garnering </w:t>
      </w:r>
      <w:r>
        <w:rPr>
          <w:rFonts w:eastAsia="FS Me Light" w:cs="FS Me Light"/>
          <w:color w:val="0D0D0D" w:themeColor="text1" w:themeTint="F2"/>
          <w:lang w:eastAsia="en-GB"/>
        </w:rPr>
        <w:t xml:space="preserve">informal </w:t>
      </w:r>
      <w:r w:rsidR="00D63F85" w:rsidRPr="00D63F85">
        <w:rPr>
          <w:rFonts w:eastAsia="FS Me Light" w:cs="FS Me Light"/>
          <w:color w:val="0D0D0D" w:themeColor="text1" w:themeTint="F2"/>
          <w:lang w:eastAsia="en-GB"/>
        </w:rPr>
        <w:t xml:space="preserve">sector knowledge to inform practice </w:t>
      </w:r>
    </w:p>
    <w:p w14:paraId="7AE4A4B7" w14:textId="1F94E47F" w:rsidR="001D286B" w:rsidRDefault="00CD09E4" w:rsidP="00D63F85">
      <w:pPr>
        <w:numPr>
          <w:ilvl w:val="0"/>
          <w:numId w:val="44"/>
        </w:numPr>
        <w:pBdr>
          <w:top w:val="nil"/>
          <w:left w:val="nil"/>
          <w:bottom w:val="nil"/>
          <w:right w:val="nil"/>
          <w:between w:val="nil"/>
        </w:pBdr>
        <w:spacing w:before="0" w:line="259" w:lineRule="auto"/>
        <w:contextualSpacing/>
        <w:rPr>
          <w:rFonts w:eastAsia="FS Me Light" w:cs="FS Me Light"/>
          <w:color w:val="0D0D0D" w:themeColor="text1" w:themeTint="F2"/>
          <w:lang w:eastAsia="en-GB"/>
        </w:rPr>
        <w:sectPr w:rsidR="001D286B" w:rsidSect="005F748A">
          <w:pgSz w:w="11910" w:h="16840"/>
          <w:pgMar w:top="1134" w:right="1134" w:bottom="1134" w:left="1134" w:header="283" w:footer="394" w:gutter="0"/>
          <w:cols w:space="708"/>
          <w:docGrid w:linePitch="360"/>
        </w:sectPr>
      </w:pPr>
      <w:r>
        <w:rPr>
          <w:rFonts w:eastAsia="FS Me Light" w:cs="FS Me Light"/>
          <w:color w:val="0D0D0D" w:themeColor="text1" w:themeTint="F2"/>
          <w:lang w:eastAsia="en-GB"/>
        </w:rPr>
        <w:t>S</w:t>
      </w:r>
      <w:r w:rsidR="00D63F85" w:rsidRPr="00D63F85">
        <w:rPr>
          <w:rFonts w:eastAsia="FS Me Light" w:cs="FS Me Light"/>
          <w:color w:val="0D0D0D" w:themeColor="text1" w:themeTint="F2"/>
          <w:lang w:eastAsia="en-GB"/>
        </w:rPr>
        <w:t>haring best practice in relation to the creation of work and the development of Welsh language audiences and participants (linked to the findings of the Welsh language marketing report)</w:t>
      </w:r>
      <w:bookmarkEnd w:id="1"/>
    </w:p>
    <w:p w14:paraId="00464469" w14:textId="77777777" w:rsidR="00D63F85" w:rsidRPr="00D63F85" w:rsidRDefault="00D63F85" w:rsidP="00D63F85">
      <w:pPr>
        <w:spacing w:before="600" w:after="240"/>
        <w:outlineLvl w:val="2"/>
        <w:rPr>
          <w:rFonts w:ascii="FS Me" w:hAnsi="FS Me"/>
          <w:color w:val="006699"/>
          <w:sz w:val="28"/>
          <w:szCs w:val="28"/>
        </w:rPr>
      </w:pPr>
      <w:r w:rsidRPr="00D63F85">
        <w:rPr>
          <w:rFonts w:ascii="FS Me" w:hAnsi="FS Me"/>
          <w:color w:val="006699"/>
          <w:sz w:val="28"/>
          <w:szCs w:val="28"/>
        </w:rPr>
        <w:lastRenderedPageBreak/>
        <w:t>Principal responsibilities</w:t>
      </w:r>
    </w:p>
    <w:p w14:paraId="22BB2845" w14:textId="256A4BD6" w:rsidR="00D63F85" w:rsidRPr="00D63F85" w:rsidRDefault="00D63F85" w:rsidP="00D63F85">
      <w:pPr>
        <w:spacing w:after="240"/>
        <w:rPr>
          <w:color w:val="auto"/>
          <w:lang w:val="en-US"/>
        </w:rPr>
      </w:pPr>
      <w:bookmarkStart w:id="2" w:name="_Hlk73980215"/>
      <w:r w:rsidRPr="00D63F85">
        <w:rPr>
          <w:color w:val="006699"/>
          <w:lang w:val="en-US"/>
        </w:rPr>
        <w:t>Policy</w:t>
      </w:r>
      <w:r w:rsidRPr="00D63F85">
        <w:rPr>
          <w:color w:val="2E74B5" w:themeColor="accent5" w:themeShade="BF"/>
          <w:lang w:val="en-US"/>
        </w:rPr>
        <w:t xml:space="preserve"> </w:t>
      </w:r>
      <w:r w:rsidRPr="00D63F85">
        <w:rPr>
          <w:color w:val="auto"/>
          <w:lang w:val="en-US"/>
        </w:rPr>
        <w:t xml:space="preserve">– </w:t>
      </w:r>
      <w:r w:rsidRPr="00D63F85">
        <w:rPr>
          <w:color w:val="auto"/>
        </w:rPr>
        <w:t xml:space="preserve">contributes knowledge and lived experience to the </w:t>
      </w:r>
      <w:r w:rsidR="003A43E9">
        <w:rPr>
          <w:color w:val="auto"/>
        </w:rPr>
        <w:t xml:space="preserve">successful </w:t>
      </w:r>
      <w:r w:rsidR="006F02CB">
        <w:rPr>
          <w:color w:val="auto"/>
        </w:rPr>
        <w:t xml:space="preserve">and creative </w:t>
      </w:r>
      <w:r w:rsidR="003A43E9">
        <w:rPr>
          <w:color w:val="auto"/>
        </w:rPr>
        <w:t>delivery</w:t>
      </w:r>
      <w:r w:rsidRPr="006E6482">
        <w:rPr>
          <w:color w:val="auto"/>
        </w:rPr>
        <w:t xml:space="preserve"> of policy and strategy linked specifically to the Welsh language.</w:t>
      </w:r>
    </w:p>
    <w:p w14:paraId="0104946C" w14:textId="5A308433" w:rsidR="00D63F85" w:rsidRPr="00D63F85" w:rsidRDefault="00D63F85" w:rsidP="00D63F85">
      <w:pPr>
        <w:spacing w:after="240"/>
        <w:rPr>
          <w:color w:val="auto"/>
        </w:rPr>
      </w:pPr>
      <w:r w:rsidRPr="00D63F85">
        <w:rPr>
          <w:color w:val="2E74B5" w:themeColor="accent5" w:themeShade="BF"/>
        </w:rPr>
        <w:t xml:space="preserve">Specialist knowledge </w:t>
      </w:r>
      <w:r w:rsidRPr="00D63F85">
        <w:rPr>
          <w:color w:val="auto"/>
        </w:rPr>
        <w:t>– provides specialist knowledge a</w:t>
      </w:r>
      <w:r w:rsidR="003D3681">
        <w:rPr>
          <w:color w:val="auto"/>
        </w:rPr>
        <w:t>bout the promotion and use of the Welsh language in an arts context</w:t>
      </w:r>
      <w:r w:rsidRPr="00D63F85">
        <w:rPr>
          <w:color w:val="auto"/>
        </w:rPr>
        <w:t>. This role will focus on a wide range of arts activity across Wales and will require input into other project groups across the work of the Arts Council, including its Welsh language Committee</w:t>
      </w:r>
      <w:r w:rsidR="00773641">
        <w:rPr>
          <w:color w:val="auto"/>
        </w:rPr>
        <w:t>, Agent for Change</w:t>
      </w:r>
      <w:r w:rsidRPr="00D63F85">
        <w:rPr>
          <w:color w:val="auto"/>
        </w:rPr>
        <w:t xml:space="preserve"> and Council.</w:t>
      </w:r>
    </w:p>
    <w:p w14:paraId="27BE9B53" w14:textId="17E1C460" w:rsidR="00D63F85" w:rsidRPr="00D63F85" w:rsidRDefault="00D63F85" w:rsidP="00D63F85">
      <w:pPr>
        <w:spacing w:after="240"/>
        <w:rPr>
          <w:color w:val="auto"/>
        </w:rPr>
      </w:pPr>
      <w:r w:rsidRPr="00D63F85">
        <w:rPr>
          <w:color w:val="2E74B5" w:themeColor="accent5" w:themeShade="BF"/>
        </w:rPr>
        <w:t>Project delivery</w:t>
      </w:r>
      <w:r w:rsidRPr="00D63F85">
        <w:rPr>
          <w:color w:val="auto"/>
        </w:rPr>
        <w:t xml:space="preserve"> –</w:t>
      </w:r>
      <w:r w:rsidR="00AE30DC">
        <w:rPr>
          <w:color w:val="auto"/>
        </w:rPr>
        <w:t xml:space="preserve"> </w:t>
      </w:r>
      <w:r w:rsidR="00E96C14">
        <w:rPr>
          <w:color w:val="auto"/>
        </w:rPr>
        <w:t xml:space="preserve">works to deliver </w:t>
      </w:r>
      <w:r w:rsidRPr="006E6482">
        <w:rPr>
          <w:color w:val="auto"/>
        </w:rPr>
        <w:t>the recommendations of the</w:t>
      </w:r>
      <w:r w:rsidR="00E96C14">
        <w:rPr>
          <w:color w:val="auto"/>
        </w:rPr>
        <w:t xml:space="preserve"> Welsh Language Mapping</w:t>
      </w:r>
      <w:r w:rsidRPr="006E6482">
        <w:rPr>
          <w:color w:val="auto"/>
        </w:rPr>
        <w:t xml:space="preserve"> research report.</w:t>
      </w:r>
      <w:r w:rsidRPr="00D63F85">
        <w:rPr>
          <w:color w:val="auto"/>
        </w:rPr>
        <w:t xml:space="preserve"> Flexibility will be needed to ensure that individual projects delivered are in-line with corporate ambitions as well as stakeholder aspirations</w:t>
      </w:r>
      <w:r w:rsidR="001D286B">
        <w:rPr>
          <w:color w:val="auto"/>
        </w:rPr>
        <w:t>.</w:t>
      </w:r>
    </w:p>
    <w:p w14:paraId="56597972" w14:textId="77777777" w:rsidR="00D63F85" w:rsidRPr="00D63F85" w:rsidRDefault="00D63F85" w:rsidP="00D63F85">
      <w:pPr>
        <w:spacing w:after="240"/>
        <w:rPr>
          <w:color w:val="auto"/>
        </w:rPr>
      </w:pPr>
      <w:r w:rsidRPr="00D63F85">
        <w:rPr>
          <w:color w:val="2E74B5" w:themeColor="accent5" w:themeShade="BF"/>
        </w:rPr>
        <w:t xml:space="preserve">Advice and information </w:t>
      </w:r>
      <w:r w:rsidRPr="00D63F85">
        <w:rPr>
          <w:color w:val="auto"/>
        </w:rPr>
        <w:t xml:space="preserve">– provides specialist advice and information on arts development </w:t>
      </w:r>
      <w:r w:rsidRPr="006E6482">
        <w:rPr>
          <w:color w:val="auto"/>
        </w:rPr>
        <w:t>specifically linked to the Welsh language, providing</w:t>
      </w:r>
      <w:r w:rsidRPr="00D63F85">
        <w:rPr>
          <w:color w:val="auto"/>
        </w:rPr>
        <w:t xml:space="preserve"> a creative and imaginative approach to support when:</w:t>
      </w:r>
    </w:p>
    <w:p w14:paraId="4194FBE5" w14:textId="77777777" w:rsidR="00D63F85" w:rsidRPr="00D63F85" w:rsidRDefault="00D63F85" w:rsidP="00D63F85">
      <w:pPr>
        <w:numPr>
          <w:ilvl w:val="0"/>
          <w:numId w:val="41"/>
        </w:numPr>
        <w:spacing w:after="240"/>
        <w:rPr>
          <w:color w:val="auto"/>
        </w:rPr>
      </w:pPr>
      <w:r w:rsidRPr="00D63F85">
        <w:rPr>
          <w:color w:val="auto"/>
        </w:rPr>
        <w:t xml:space="preserve">responding to requests for help or advice on arts development and grants funding </w:t>
      </w:r>
    </w:p>
    <w:p w14:paraId="0B904A86" w14:textId="77777777" w:rsidR="00D63F85" w:rsidRPr="00D63F85" w:rsidRDefault="00D63F85" w:rsidP="00D63F85">
      <w:pPr>
        <w:numPr>
          <w:ilvl w:val="0"/>
          <w:numId w:val="41"/>
        </w:numPr>
        <w:spacing w:after="240"/>
        <w:rPr>
          <w:color w:val="auto"/>
        </w:rPr>
      </w:pPr>
      <w:r w:rsidRPr="00D63F85">
        <w:rPr>
          <w:color w:val="auto"/>
        </w:rPr>
        <w:t>contributing to advice surgeries and events</w:t>
      </w:r>
    </w:p>
    <w:p w14:paraId="3987B159" w14:textId="407D2843" w:rsidR="00D63F85" w:rsidRPr="00D63F85" w:rsidRDefault="00D63F85" w:rsidP="00D63F85">
      <w:pPr>
        <w:numPr>
          <w:ilvl w:val="0"/>
          <w:numId w:val="41"/>
        </w:numPr>
        <w:spacing w:after="240"/>
        <w:rPr>
          <w:color w:val="auto"/>
        </w:rPr>
      </w:pPr>
      <w:r w:rsidRPr="00D63F85">
        <w:rPr>
          <w:color w:val="auto"/>
        </w:rPr>
        <w:t>researching, developing and preparing information and briefing materials</w:t>
      </w:r>
      <w:r w:rsidR="00D71CAC">
        <w:rPr>
          <w:color w:val="auto"/>
        </w:rPr>
        <w:t xml:space="preserve"> regarding topics of concern to Welsh language development in an arts context</w:t>
      </w:r>
    </w:p>
    <w:p w14:paraId="25AB85CA" w14:textId="0CA322EA" w:rsidR="00D63F85" w:rsidRDefault="00D63F85" w:rsidP="00D63F85">
      <w:pPr>
        <w:numPr>
          <w:ilvl w:val="0"/>
          <w:numId w:val="41"/>
        </w:numPr>
        <w:spacing w:after="240"/>
        <w:rPr>
          <w:color w:val="auto"/>
        </w:rPr>
      </w:pPr>
      <w:r w:rsidRPr="00D63F85">
        <w:rPr>
          <w:color w:val="auto"/>
        </w:rPr>
        <w:t xml:space="preserve">working with colleagues to promote and disseminate information in relation to the Arts Council’s strategic </w:t>
      </w:r>
      <w:r w:rsidR="00D71CAC">
        <w:rPr>
          <w:color w:val="auto"/>
        </w:rPr>
        <w:t>ambitions in relation to the Welsh language</w:t>
      </w:r>
      <w:r w:rsidRPr="00D63F85">
        <w:rPr>
          <w:color w:val="auto"/>
        </w:rPr>
        <w:t>.</w:t>
      </w:r>
    </w:p>
    <w:p w14:paraId="697F2573" w14:textId="573FAA4A" w:rsidR="004F3FD2" w:rsidRPr="00D63F85" w:rsidRDefault="004F3FD2" w:rsidP="00D63F85">
      <w:pPr>
        <w:numPr>
          <w:ilvl w:val="0"/>
          <w:numId w:val="41"/>
        </w:numPr>
        <w:spacing w:after="240"/>
        <w:rPr>
          <w:color w:val="auto"/>
        </w:rPr>
      </w:pPr>
      <w:r>
        <w:rPr>
          <w:color w:val="auto"/>
        </w:rPr>
        <w:t xml:space="preserve">Working with colleagues to raise the profile of the </w:t>
      </w:r>
      <w:r w:rsidR="00A80752">
        <w:rPr>
          <w:color w:val="auto"/>
        </w:rPr>
        <w:t xml:space="preserve">positive </w:t>
      </w:r>
      <w:r>
        <w:rPr>
          <w:color w:val="auto"/>
        </w:rPr>
        <w:t>work of the arts sector in relation to the Welsh language.</w:t>
      </w:r>
    </w:p>
    <w:p w14:paraId="403863C9" w14:textId="235E46A9" w:rsidR="00D63F85" w:rsidRPr="00D63F85" w:rsidRDefault="00D63F85" w:rsidP="00D63F85">
      <w:pPr>
        <w:spacing w:after="240"/>
        <w:rPr>
          <w:color w:val="auto"/>
        </w:rPr>
      </w:pPr>
      <w:r w:rsidRPr="00D63F85">
        <w:rPr>
          <w:color w:val="2E74B5" w:themeColor="accent5" w:themeShade="BF"/>
        </w:rPr>
        <w:t xml:space="preserve">Engagement </w:t>
      </w:r>
      <w:r w:rsidRPr="00D63F85">
        <w:rPr>
          <w:color w:val="auto"/>
        </w:rPr>
        <w:t>– develops, encourages and maintains collaborative relationships with artists, arts organisations and relevant partners across the public, private and charitable sectors</w:t>
      </w:r>
      <w:r w:rsidR="001D286B">
        <w:rPr>
          <w:color w:val="auto"/>
        </w:rPr>
        <w:t>,</w:t>
      </w:r>
      <w:r w:rsidRPr="00D63F85">
        <w:rPr>
          <w:color w:val="auto"/>
        </w:rPr>
        <w:t xml:space="preserve"> local authorities and non-arts sector partners. </w:t>
      </w:r>
      <w:r w:rsidRPr="006E6482">
        <w:rPr>
          <w:color w:val="auto"/>
        </w:rPr>
        <w:t>This will include developing or maintaining relationships with officers at Welsh Government</w:t>
      </w:r>
      <w:r w:rsidR="001D286B" w:rsidRPr="006E6482">
        <w:rPr>
          <w:color w:val="auto"/>
        </w:rPr>
        <w:t xml:space="preserve"> and</w:t>
      </w:r>
      <w:r w:rsidRPr="006E6482">
        <w:rPr>
          <w:color w:val="auto"/>
        </w:rPr>
        <w:t xml:space="preserve"> the Welsh Language Commissioner’s Officer as appropriate.</w:t>
      </w:r>
    </w:p>
    <w:p w14:paraId="4E58E1D9" w14:textId="77777777" w:rsidR="00D63F85" w:rsidRPr="00D63F85" w:rsidRDefault="00D63F85" w:rsidP="00D63F85">
      <w:pPr>
        <w:spacing w:after="240"/>
        <w:rPr>
          <w:color w:val="auto"/>
        </w:rPr>
      </w:pPr>
      <w:r w:rsidRPr="00D63F85">
        <w:rPr>
          <w:color w:val="auto"/>
        </w:rPr>
        <w:t>Attendance at networks and forums, supporting the development of these as appropriate in line with the requirements of the role.</w:t>
      </w:r>
    </w:p>
    <w:p w14:paraId="42DD14C7" w14:textId="77777777" w:rsidR="00D63F85" w:rsidRPr="00D63F85" w:rsidRDefault="00D63F85" w:rsidP="00D63F85">
      <w:pPr>
        <w:spacing w:after="240"/>
        <w:rPr>
          <w:color w:val="auto"/>
        </w:rPr>
      </w:pPr>
      <w:r w:rsidRPr="00D63F85">
        <w:rPr>
          <w:color w:val="2E74B5" w:themeColor="accent5" w:themeShade="BF"/>
        </w:rPr>
        <w:t xml:space="preserve">Funding </w:t>
      </w:r>
      <w:r w:rsidRPr="00D63F85">
        <w:rPr>
          <w:color w:val="auto"/>
        </w:rPr>
        <w:t>– supports the effective use of Arts Council funds linked to the Welsh language by:</w:t>
      </w:r>
    </w:p>
    <w:p w14:paraId="3672F30E" w14:textId="77777777" w:rsidR="00D63F85" w:rsidRPr="00D63F85" w:rsidRDefault="00D63F85" w:rsidP="00D63F85">
      <w:pPr>
        <w:numPr>
          <w:ilvl w:val="0"/>
          <w:numId w:val="42"/>
        </w:numPr>
        <w:spacing w:after="240"/>
        <w:rPr>
          <w:color w:val="auto"/>
        </w:rPr>
      </w:pPr>
      <w:r w:rsidRPr="00D63F85">
        <w:rPr>
          <w:color w:val="auto"/>
        </w:rPr>
        <w:t>providing specialist advice and information on grant applications throughout the process</w:t>
      </w:r>
    </w:p>
    <w:p w14:paraId="72E334FA" w14:textId="77777777" w:rsidR="00D63F85" w:rsidRPr="00D63F85" w:rsidRDefault="00D63F85" w:rsidP="00D63F85">
      <w:pPr>
        <w:numPr>
          <w:ilvl w:val="0"/>
          <w:numId w:val="42"/>
        </w:numPr>
        <w:spacing w:after="240"/>
        <w:rPr>
          <w:color w:val="auto"/>
        </w:rPr>
      </w:pPr>
      <w:r w:rsidRPr="00D63F85">
        <w:rPr>
          <w:color w:val="auto"/>
        </w:rPr>
        <w:t>participating in grants decision-making meetings as appropriate</w:t>
      </w:r>
    </w:p>
    <w:p w14:paraId="1174534F" w14:textId="77777777" w:rsidR="00D63F85" w:rsidRPr="00D63F85" w:rsidRDefault="00D63F85" w:rsidP="00D63F85">
      <w:pPr>
        <w:numPr>
          <w:ilvl w:val="0"/>
          <w:numId w:val="42"/>
        </w:numPr>
        <w:spacing w:after="240"/>
        <w:rPr>
          <w:color w:val="auto"/>
        </w:rPr>
      </w:pPr>
      <w:r w:rsidRPr="00D63F85">
        <w:rPr>
          <w:color w:val="auto"/>
        </w:rPr>
        <w:lastRenderedPageBreak/>
        <w:t>providing clear feedback to applicants and colleagues</w:t>
      </w:r>
    </w:p>
    <w:p w14:paraId="36ACB42C" w14:textId="72C98FD7" w:rsidR="00D63F85" w:rsidRPr="00D63F85" w:rsidRDefault="00D63F85" w:rsidP="00D63F85">
      <w:pPr>
        <w:numPr>
          <w:ilvl w:val="0"/>
          <w:numId w:val="42"/>
        </w:numPr>
        <w:spacing w:after="240"/>
        <w:rPr>
          <w:color w:val="auto"/>
        </w:rPr>
      </w:pPr>
      <w:r w:rsidRPr="00D63F85">
        <w:rPr>
          <w:color w:val="auto"/>
        </w:rPr>
        <w:t>monitoring the progress of projects</w:t>
      </w:r>
    </w:p>
    <w:p w14:paraId="1A88D7D9" w14:textId="39A03221" w:rsidR="00D63F85" w:rsidRPr="00D63F85" w:rsidRDefault="00D63F85" w:rsidP="00D63F85">
      <w:pPr>
        <w:numPr>
          <w:ilvl w:val="0"/>
          <w:numId w:val="42"/>
        </w:numPr>
        <w:spacing w:after="240"/>
        <w:rPr>
          <w:color w:val="auto"/>
        </w:rPr>
      </w:pPr>
      <w:r w:rsidRPr="00D63F85">
        <w:rPr>
          <w:color w:val="auto"/>
        </w:rPr>
        <w:t xml:space="preserve">establishing successful </w:t>
      </w:r>
      <w:r w:rsidR="00A757EA">
        <w:rPr>
          <w:color w:val="auto"/>
        </w:rPr>
        <w:t>partnerships to</w:t>
      </w:r>
      <w:r w:rsidRPr="00D63F85">
        <w:rPr>
          <w:color w:val="auto"/>
        </w:rPr>
        <w:t xml:space="preserve"> extend the impact of our funding, particularly in relation to more widely sustaining the Welsh language as a living language in communities across Wales</w:t>
      </w:r>
      <w:r w:rsidR="001D286B">
        <w:rPr>
          <w:color w:val="auto"/>
        </w:rPr>
        <w:t>.</w:t>
      </w:r>
    </w:p>
    <w:p w14:paraId="0ECD6DD6" w14:textId="77777777" w:rsidR="00D63F85" w:rsidRPr="00D63F85" w:rsidRDefault="00D63F85" w:rsidP="00D63F85">
      <w:pPr>
        <w:spacing w:after="240"/>
        <w:rPr>
          <w:color w:val="auto"/>
        </w:rPr>
      </w:pPr>
      <w:r w:rsidRPr="00D63F85">
        <w:rPr>
          <w:color w:val="2E74B5" w:themeColor="accent5" w:themeShade="BF"/>
        </w:rPr>
        <w:t xml:space="preserve">Advocacy </w:t>
      </w:r>
      <w:r w:rsidRPr="00D63F85">
        <w:rPr>
          <w:color w:val="auto"/>
        </w:rPr>
        <w:t>– promotes a positive profile of the Arts Council of Wales and the activities that it supports.</w:t>
      </w:r>
    </w:p>
    <w:p w14:paraId="79FB6196" w14:textId="55D1A7B0" w:rsidR="00D63F85" w:rsidRPr="00D63F85" w:rsidRDefault="00D63F85" w:rsidP="00D63F85">
      <w:pPr>
        <w:spacing w:after="240"/>
        <w:rPr>
          <w:color w:val="auto"/>
        </w:rPr>
      </w:pPr>
      <w:r w:rsidRPr="00D63F85">
        <w:rPr>
          <w:color w:val="auto"/>
        </w:rPr>
        <w:t xml:space="preserve">Supports Arts Council colleagues in responding to consultations on </w:t>
      </w:r>
      <w:r w:rsidR="00FD6354">
        <w:rPr>
          <w:color w:val="auto"/>
        </w:rPr>
        <w:t xml:space="preserve">Welsh language </w:t>
      </w:r>
      <w:r w:rsidRPr="00D63F85">
        <w:rPr>
          <w:color w:val="auto"/>
        </w:rPr>
        <w:t>matters.</w:t>
      </w:r>
    </w:p>
    <w:bookmarkEnd w:id="2"/>
    <w:p w14:paraId="3BDBB632" w14:textId="77777777" w:rsidR="00D63F85" w:rsidRPr="00D63F85" w:rsidRDefault="00D63F85" w:rsidP="00D63F85">
      <w:pPr>
        <w:spacing w:after="240"/>
        <w:rPr>
          <w:color w:val="auto"/>
        </w:rPr>
      </w:pPr>
      <w:r w:rsidRPr="00D63F85">
        <w:rPr>
          <w:color w:val="2E74B5" w:themeColor="accent5" w:themeShade="BF"/>
          <w:lang w:val="en-US"/>
        </w:rPr>
        <w:t xml:space="preserve">Corporate compliance </w:t>
      </w:r>
      <w:r w:rsidRPr="00D63F85">
        <w:rPr>
          <w:color w:val="auto"/>
          <w:lang w:val="en-US"/>
        </w:rPr>
        <w:t xml:space="preserve">– adheres </w:t>
      </w:r>
      <w:r w:rsidRPr="00D63F85">
        <w:rPr>
          <w:color w:val="auto"/>
        </w:rPr>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76E97BFF" w14:textId="77777777" w:rsidR="00D63F85" w:rsidRPr="00D63F85" w:rsidRDefault="00D63F85" w:rsidP="00D63F85">
      <w:pPr>
        <w:spacing w:after="240"/>
        <w:rPr>
          <w:bCs/>
          <w:color w:val="auto"/>
        </w:rPr>
      </w:pPr>
      <w:r w:rsidRPr="00D63F85">
        <w:rPr>
          <w:color w:val="2E74B5" w:themeColor="accent5" w:themeShade="BF"/>
        </w:rPr>
        <w:t xml:space="preserve">Additional duties </w:t>
      </w:r>
      <w:r w:rsidRPr="00D63F85">
        <w:rPr>
          <w:color w:val="auto"/>
        </w:rPr>
        <w:t xml:space="preserve">– any </w:t>
      </w:r>
      <w:r w:rsidRPr="00D63F85">
        <w:rPr>
          <w:bCs/>
          <w:color w:val="auto"/>
        </w:rPr>
        <w:t>reasonable duties consistent with the above.</w:t>
      </w:r>
    </w:p>
    <w:p w14:paraId="7646CBB0" w14:textId="77777777" w:rsidR="00D63F85" w:rsidRPr="00D63F85" w:rsidRDefault="00D63F85" w:rsidP="00D63F85">
      <w:pPr>
        <w:spacing w:before="600" w:after="240"/>
        <w:outlineLvl w:val="2"/>
        <w:rPr>
          <w:rFonts w:ascii="FS Me" w:hAnsi="FS Me"/>
          <w:color w:val="006699"/>
          <w:sz w:val="28"/>
          <w:szCs w:val="28"/>
          <w:lang w:val="en-US"/>
        </w:rPr>
      </w:pPr>
      <w:r w:rsidRPr="00D63F85">
        <w:rPr>
          <w:rFonts w:ascii="FS Me" w:hAnsi="FS Me"/>
          <w:color w:val="006699"/>
          <w:sz w:val="28"/>
          <w:szCs w:val="28"/>
          <w:lang w:val="en-US"/>
        </w:rPr>
        <w:t>Knowledge, experience and attributes</w:t>
      </w:r>
    </w:p>
    <w:p w14:paraId="15010811" w14:textId="041E1D51" w:rsidR="00D63F85" w:rsidRPr="00D63F85" w:rsidRDefault="00D63F85" w:rsidP="00D63F85">
      <w:pPr>
        <w:spacing w:after="240"/>
        <w:rPr>
          <w:color w:val="auto"/>
        </w:rPr>
      </w:pPr>
      <w:r w:rsidRPr="00D63F85">
        <w:rPr>
          <w:color w:val="auto"/>
        </w:rPr>
        <w:t xml:space="preserve">We want to attract to our organisation people who have an interest in the arts, a commitment to the principles of open and accountable public service, to work with a diverse range of customers.  We believe in setting the highest standards in all aspects of our work.  Every member of staff is therefore an ambassador and we expect everyone to respect and uphold our reputation.  </w:t>
      </w:r>
    </w:p>
    <w:p w14:paraId="639F21A8" w14:textId="77777777" w:rsidR="00D63F85" w:rsidRPr="00D63F85" w:rsidRDefault="00D63F85" w:rsidP="00D63F85">
      <w:pPr>
        <w:spacing w:after="240"/>
        <w:rPr>
          <w:color w:val="auto"/>
        </w:rPr>
      </w:pPr>
      <w:r w:rsidRPr="00D63F85">
        <w:rPr>
          <w:color w:val="auto"/>
        </w:rPr>
        <w:t xml:space="preserve">We aspire to be an innovative, forward looking organisation.  We look to our staff to work collaboratively with each other to ensure that we’re efficient, effective and useful.  </w:t>
      </w:r>
    </w:p>
    <w:p w14:paraId="6ADB0DAF" w14:textId="77777777" w:rsidR="00D63F85" w:rsidRPr="00D63F85" w:rsidRDefault="00D63F85" w:rsidP="00D63F85">
      <w:pPr>
        <w:spacing w:after="240"/>
        <w:rPr>
          <w:color w:val="auto"/>
        </w:rPr>
      </w:pPr>
      <w:r w:rsidRPr="00D63F85">
        <w:rPr>
          <w:color w:val="auto"/>
        </w:rPr>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70A8E2BD" w14:textId="77777777" w:rsidR="00D63F85" w:rsidRPr="00D63F85" w:rsidRDefault="00D63F85" w:rsidP="00D63F85">
      <w:pPr>
        <w:spacing w:after="240"/>
        <w:rPr>
          <w:color w:val="auto"/>
        </w:rPr>
      </w:pPr>
      <w:r w:rsidRPr="00D63F85">
        <w:rPr>
          <w:color w:val="auto"/>
        </w:rPr>
        <w:t xml:space="preserve">In addition, this role requires the following specific knowledge, experience and attributes. Applicants will be assessed against the essential and desirable criteria set out below:  </w:t>
      </w:r>
    </w:p>
    <w:p w14:paraId="1A0F69B8" w14:textId="77777777" w:rsidR="00D63F85" w:rsidRPr="00D63F85" w:rsidRDefault="00D63F85" w:rsidP="00D63F85">
      <w:pPr>
        <w:spacing w:after="240"/>
        <w:rPr>
          <w:color w:val="auto"/>
          <w:lang w:val="en-US"/>
        </w:rPr>
        <w:sectPr w:rsidR="00D63F85" w:rsidRPr="00D63F85"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D63F85" w:rsidRPr="00D63F85" w14:paraId="4AC214D4" w14:textId="77777777" w:rsidTr="00102464">
        <w:tc>
          <w:tcPr>
            <w:tcW w:w="1838" w:type="dxa"/>
            <w:shd w:val="clear" w:color="auto" w:fill="DEEAF6" w:themeFill="accent5" w:themeFillTint="33"/>
          </w:tcPr>
          <w:p w14:paraId="5C577176" w14:textId="77777777" w:rsidR="00D63F85" w:rsidRPr="00D63F85" w:rsidRDefault="00D63F85" w:rsidP="00D63F85">
            <w:pPr>
              <w:spacing w:after="240"/>
              <w:rPr>
                <w:rFonts w:ascii="FS Me Light" w:hAnsi="FS Me Light"/>
                <w:sz w:val="24"/>
                <w:szCs w:val="24"/>
                <w:lang w:val="en-US"/>
              </w:rPr>
            </w:pPr>
          </w:p>
        </w:tc>
        <w:tc>
          <w:tcPr>
            <w:tcW w:w="8647" w:type="dxa"/>
            <w:shd w:val="clear" w:color="auto" w:fill="DEEAF6" w:themeFill="accent5" w:themeFillTint="33"/>
          </w:tcPr>
          <w:p w14:paraId="21A8AFDC"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Essential</w:t>
            </w:r>
          </w:p>
        </w:tc>
        <w:tc>
          <w:tcPr>
            <w:tcW w:w="4077" w:type="dxa"/>
            <w:shd w:val="clear" w:color="auto" w:fill="DEEAF6" w:themeFill="accent5" w:themeFillTint="33"/>
          </w:tcPr>
          <w:p w14:paraId="5F6F454A"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Desirable</w:t>
            </w:r>
          </w:p>
        </w:tc>
      </w:tr>
      <w:tr w:rsidR="00D63F85" w:rsidRPr="00D63F85" w14:paraId="3D3FACD4" w14:textId="77777777" w:rsidTr="00102464">
        <w:tc>
          <w:tcPr>
            <w:tcW w:w="1838" w:type="dxa"/>
          </w:tcPr>
          <w:p w14:paraId="12A5E6E7" w14:textId="77777777" w:rsidR="00D63F85" w:rsidRPr="00D63F85" w:rsidRDefault="00D63F85" w:rsidP="00D63F85">
            <w:pPr>
              <w:spacing w:after="240"/>
              <w:rPr>
                <w:b/>
                <w:bCs/>
                <w:lang w:val="en-US"/>
              </w:rPr>
            </w:pPr>
            <w:r w:rsidRPr="00D63F85">
              <w:rPr>
                <w:rFonts w:ascii="FS Me Light" w:hAnsi="FS Me Light"/>
                <w:b/>
                <w:bCs/>
                <w:sz w:val="24"/>
                <w:szCs w:val="24"/>
                <w:lang w:val="en-US"/>
              </w:rPr>
              <w:t>Qualifications</w:t>
            </w:r>
          </w:p>
        </w:tc>
        <w:tc>
          <w:tcPr>
            <w:tcW w:w="8647" w:type="dxa"/>
          </w:tcPr>
          <w:p w14:paraId="0197F640" w14:textId="77777777" w:rsidR="00D63F85" w:rsidRPr="00D63F85" w:rsidRDefault="00D63F85" w:rsidP="00D63F85">
            <w:pPr>
              <w:numPr>
                <w:ilvl w:val="0"/>
                <w:numId w:val="43"/>
              </w:numPr>
              <w:spacing w:before="120" w:after="120"/>
              <w:rPr>
                <w:rFonts w:ascii="FS Me Light" w:hAnsi="FS Me Light"/>
                <w:bCs/>
                <w:sz w:val="24"/>
                <w:szCs w:val="24"/>
              </w:rPr>
            </w:pPr>
            <w:r w:rsidRPr="00D64883">
              <w:rPr>
                <w:rFonts w:ascii="FS Me Light" w:hAnsi="FS Me Light"/>
                <w:bCs/>
                <w:sz w:val="24"/>
                <w:szCs w:val="24"/>
              </w:rPr>
              <w:t>An arts degree, a Welsh language qualification and/or relevant professional experience gained within the arts or within the Welsh language sector</w:t>
            </w:r>
          </w:p>
        </w:tc>
        <w:tc>
          <w:tcPr>
            <w:tcW w:w="4077" w:type="dxa"/>
          </w:tcPr>
          <w:p w14:paraId="3DCEAFEB" w14:textId="77777777" w:rsidR="00D63F85" w:rsidRPr="00D63F85" w:rsidRDefault="00D63F85" w:rsidP="00202F81">
            <w:pPr>
              <w:spacing w:after="240"/>
              <w:ind w:left="453"/>
              <w:rPr>
                <w:rFonts w:ascii="FS Me Light" w:hAnsi="FS Me Light"/>
                <w:sz w:val="24"/>
                <w:szCs w:val="24"/>
                <w:lang w:val="en-US"/>
              </w:rPr>
            </w:pPr>
          </w:p>
        </w:tc>
      </w:tr>
      <w:tr w:rsidR="00D63F85" w:rsidRPr="00D63F85" w14:paraId="6F5EAA94" w14:textId="77777777" w:rsidTr="00102464">
        <w:tc>
          <w:tcPr>
            <w:tcW w:w="1838" w:type="dxa"/>
          </w:tcPr>
          <w:p w14:paraId="4ED619E1"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Knowledge</w:t>
            </w:r>
          </w:p>
        </w:tc>
        <w:tc>
          <w:tcPr>
            <w:tcW w:w="8647" w:type="dxa"/>
          </w:tcPr>
          <w:p w14:paraId="06ABB6EA" w14:textId="77777777" w:rsidR="00D63F85" w:rsidRPr="00D63F85" w:rsidRDefault="00D63F85" w:rsidP="00D63F85">
            <w:pPr>
              <w:numPr>
                <w:ilvl w:val="0"/>
                <w:numId w:val="38"/>
              </w:numPr>
              <w:spacing w:before="120" w:after="120"/>
              <w:ind w:left="714" w:hanging="357"/>
              <w:rPr>
                <w:rFonts w:ascii="FS Me Light" w:hAnsi="FS Me Light"/>
                <w:sz w:val="24"/>
                <w:szCs w:val="24"/>
                <w:lang w:val="en-US"/>
              </w:rPr>
            </w:pPr>
            <w:r w:rsidRPr="00D63F85">
              <w:rPr>
                <w:rFonts w:ascii="FS Me Light" w:hAnsi="FS Me Light"/>
                <w:sz w:val="24"/>
                <w:szCs w:val="24"/>
                <w:lang w:val="en-US"/>
              </w:rPr>
              <w:t>An understanding of both the arts sector and Welsh language sector in Wales and their application in contemporary Wales</w:t>
            </w:r>
          </w:p>
          <w:p w14:paraId="0494F140" w14:textId="77777777" w:rsidR="00D63F85" w:rsidRPr="00D63F85" w:rsidRDefault="00D63F85" w:rsidP="00D63F85">
            <w:pPr>
              <w:numPr>
                <w:ilvl w:val="0"/>
                <w:numId w:val="38"/>
              </w:numPr>
              <w:spacing w:before="120" w:after="120"/>
              <w:ind w:left="714" w:hanging="357"/>
              <w:rPr>
                <w:rFonts w:ascii="FS Me Light" w:hAnsi="FS Me Light"/>
                <w:sz w:val="24"/>
                <w:szCs w:val="24"/>
                <w:lang w:val="en-US"/>
              </w:rPr>
            </w:pPr>
            <w:r w:rsidRPr="00D63F85">
              <w:rPr>
                <w:rFonts w:ascii="FS Me Light" w:hAnsi="FS Me Light"/>
                <w:sz w:val="24"/>
                <w:szCs w:val="24"/>
                <w:lang w:val="en-US"/>
              </w:rPr>
              <w:t>An understanding of the Welsh language agenda and the wider context of this within Wales and beyond</w:t>
            </w:r>
          </w:p>
          <w:p w14:paraId="60F7C73D" w14:textId="77777777" w:rsidR="00D63F85" w:rsidRPr="00D63F85" w:rsidRDefault="00D63F85" w:rsidP="00D63F85">
            <w:pPr>
              <w:numPr>
                <w:ilvl w:val="0"/>
                <w:numId w:val="38"/>
              </w:numPr>
              <w:spacing w:before="120" w:after="120"/>
              <w:ind w:left="714" w:hanging="357"/>
              <w:rPr>
                <w:rFonts w:ascii="FS Me Light" w:hAnsi="FS Me Light"/>
                <w:sz w:val="24"/>
                <w:szCs w:val="24"/>
                <w:lang w:val="en-US"/>
              </w:rPr>
            </w:pPr>
            <w:r w:rsidRPr="00D63F85">
              <w:rPr>
                <w:rFonts w:ascii="FS Me Light" w:hAnsi="FS Me Light"/>
                <w:sz w:val="24"/>
                <w:szCs w:val="24"/>
              </w:rPr>
              <w:t>A thorough understanding of equalities issues and their practical application to the Arts Council’s work</w:t>
            </w:r>
          </w:p>
          <w:p w14:paraId="1CA368B2" w14:textId="77777777" w:rsidR="00D63F85" w:rsidRPr="00D63F85" w:rsidRDefault="00D63F85" w:rsidP="00D63F85">
            <w:pPr>
              <w:numPr>
                <w:ilvl w:val="0"/>
                <w:numId w:val="38"/>
              </w:numPr>
              <w:spacing w:before="120" w:after="120"/>
              <w:ind w:left="714" w:hanging="357"/>
              <w:rPr>
                <w:rFonts w:ascii="FS Me Light" w:hAnsi="FS Me Light"/>
                <w:sz w:val="24"/>
                <w:szCs w:val="24"/>
                <w:lang w:val="en-US"/>
              </w:rPr>
            </w:pPr>
            <w:r w:rsidRPr="00D63F85">
              <w:rPr>
                <w:rFonts w:ascii="FS Me Light" w:hAnsi="FS Me Light"/>
                <w:sz w:val="24"/>
                <w:szCs w:val="24"/>
                <w:lang w:val="en-US"/>
              </w:rPr>
              <w:t>An understanding of the use of data to inform practice</w:t>
            </w:r>
          </w:p>
          <w:p w14:paraId="43F43FF8" w14:textId="77777777" w:rsidR="00D63F85" w:rsidRPr="00D63F85" w:rsidRDefault="00D63F85" w:rsidP="00D63F85">
            <w:pPr>
              <w:spacing w:before="120" w:after="120"/>
              <w:rPr>
                <w:rFonts w:ascii="FS Me Light" w:hAnsi="FS Me Light"/>
                <w:sz w:val="24"/>
                <w:szCs w:val="24"/>
                <w:lang w:val="en-US"/>
              </w:rPr>
            </w:pPr>
          </w:p>
          <w:p w14:paraId="0C46D5A1" w14:textId="77777777" w:rsidR="00D63F85" w:rsidRPr="00D63F85" w:rsidRDefault="00D63F85" w:rsidP="00D63F85">
            <w:pPr>
              <w:spacing w:before="120" w:after="120"/>
              <w:ind w:left="357"/>
              <w:rPr>
                <w:rFonts w:ascii="FS Me Light" w:hAnsi="FS Me Light"/>
                <w:sz w:val="24"/>
                <w:szCs w:val="24"/>
                <w:lang w:val="en-US"/>
              </w:rPr>
            </w:pPr>
          </w:p>
        </w:tc>
        <w:tc>
          <w:tcPr>
            <w:tcW w:w="4077" w:type="dxa"/>
          </w:tcPr>
          <w:p w14:paraId="147E2E60" w14:textId="77777777" w:rsidR="00D63F85" w:rsidRPr="00D63F85" w:rsidRDefault="00D63F85" w:rsidP="00D63F85">
            <w:pPr>
              <w:numPr>
                <w:ilvl w:val="0"/>
                <w:numId w:val="38"/>
              </w:numPr>
              <w:spacing w:after="240"/>
              <w:ind w:left="453"/>
              <w:rPr>
                <w:rFonts w:ascii="FS Me Light" w:hAnsi="FS Me Light"/>
                <w:sz w:val="24"/>
                <w:szCs w:val="24"/>
                <w:lang w:val="en-US"/>
              </w:rPr>
            </w:pPr>
            <w:r w:rsidRPr="00D63F85">
              <w:rPr>
                <w:rFonts w:ascii="FS Me Light" w:hAnsi="FS Me Light"/>
                <w:bCs/>
                <w:sz w:val="24"/>
                <w:szCs w:val="24"/>
              </w:rPr>
              <w:t>The ability to manage and implement initiatives that advance the Arts Council’s priorities</w:t>
            </w:r>
          </w:p>
          <w:p w14:paraId="47C5C4C8" w14:textId="77777777" w:rsidR="00D63F85" w:rsidRPr="00D63F85" w:rsidRDefault="00D63F85" w:rsidP="00D63F85">
            <w:pPr>
              <w:numPr>
                <w:ilvl w:val="0"/>
                <w:numId w:val="38"/>
              </w:numPr>
              <w:spacing w:after="240"/>
              <w:ind w:left="453"/>
              <w:rPr>
                <w:rFonts w:ascii="FS Me Light" w:hAnsi="FS Me Light"/>
                <w:sz w:val="24"/>
                <w:szCs w:val="24"/>
                <w:lang w:val="en-US"/>
              </w:rPr>
            </w:pPr>
            <w:r w:rsidRPr="00D63F85">
              <w:rPr>
                <w:rFonts w:ascii="FS Me Light" w:hAnsi="FS Me Light"/>
                <w:sz w:val="24"/>
                <w:szCs w:val="24"/>
              </w:rPr>
              <w:t>Experience of public policy making</w:t>
            </w:r>
          </w:p>
          <w:p w14:paraId="091B176F" w14:textId="77777777" w:rsidR="00D63F85" w:rsidRPr="00D63F85" w:rsidRDefault="00D63F85" w:rsidP="00D63F85">
            <w:pPr>
              <w:numPr>
                <w:ilvl w:val="0"/>
                <w:numId w:val="38"/>
              </w:numPr>
              <w:spacing w:after="240"/>
              <w:ind w:left="453"/>
              <w:rPr>
                <w:rFonts w:ascii="FS Me Light" w:hAnsi="FS Me Light"/>
                <w:sz w:val="24"/>
                <w:szCs w:val="24"/>
                <w:lang w:val="en-US"/>
              </w:rPr>
            </w:pPr>
            <w:r w:rsidRPr="00D63F85">
              <w:rPr>
                <w:rFonts w:ascii="FS Me Light" w:hAnsi="FS Me Light"/>
                <w:sz w:val="24"/>
                <w:szCs w:val="24"/>
              </w:rPr>
              <w:t xml:space="preserve">A familiarity with financial and business issues </w:t>
            </w:r>
          </w:p>
        </w:tc>
      </w:tr>
      <w:tr w:rsidR="00D63F85" w:rsidRPr="00D63F85" w14:paraId="512066D0" w14:textId="77777777" w:rsidTr="00102464">
        <w:tc>
          <w:tcPr>
            <w:tcW w:w="1838" w:type="dxa"/>
          </w:tcPr>
          <w:p w14:paraId="1DC2E4E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Skills</w:t>
            </w:r>
          </w:p>
        </w:tc>
        <w:tc>
          <w:tcPr>
            <w:tcW w:w="8647" w:type="dxa"/>
          </w:tcPr>
          <w:p w14:paraId="58D361FB" w14:textId="77777777" w:rsidR="00D63F85" w:rsidRPr="00D63F85" w:rsidRDefault="00D63F85" w:rsidP="00D63F85">
            <w:pPr>
              <w:numPr>
                <w:ilvl w:val="0"/>
                <w:numId w:val="39"/>
              </w:numPr>
              <w:spacing w:before="120" w:after="120"/>
              <w:rPr>
                <w:rFonts w:ascii="FS Me Light" w:hAnsi="FS Me Light"/>
                <w:sz w:val="24"/>
                <w:szCs w:val="24"/>
                <w:lang w:val="en-US"/>
              </w:rPr>
            </w:pPr>
            <w:r w:rsidRPr="00D63F85">
              <w:rPr>
                <w:rFonts w:ascii="FS Me Light" w:hAnsi="FS Me Light"/>
                <w:sz w:val="24"/>
                <w:szCs w:val="24"/>
              </w:rPr>
              <w:t>Project management skills</w:t>
            </w:r>
          </w:p>
          <w:p w14:paraId="4062B6A5" w14:textId="77777777" w:rsidR="00D63F85" w:rsidRPr="00D63F85" w:rsidRDefault="00D63F85" w:rsidP="00D63F85">
            <w:pPr>
              <w:numPr>
                <w:ilvl w:val="0"/>
                <w:numId w:val="39"/>
              </w:numPr>
              <w:spacing w:before="120" w:after="120"/>
              <w:rPr>
                <w:rFonts w:ascii="FS Me Light" w:hAnsi="FS Me Light"/>
                <w:sz w:val="24"/>
                <w:szCs w:val="24"/>
                <w:lang w:val="en-US"/>
              </w:rPr>
            </w:pPr>
            <w:r w:rsidRPr="00D63F85">
              <w:rPr>
                <w:rFonts w:ascii="FS Me Light" w:hAnsi="FS Me Light"/>
                <w:bCs/>
                <w:sz w:val="24"/>
                <w:szCs w:val="24"/>
              </w:rPr>
              <w:t>Competent IT and administrative skills</w:t>
            </w:r>
          </w:p>
          <w:p w14:paraId="2605B754" w14:textId="1E51BBC6" w:rsidR="00D63F85" w:rsidRPr="00D63F85" w:rsidRDefault="00D63F85" w:rsidP="00D63F85">
            <w:pPr>
              <w:numPr>
                <w:ilvl w:val="0"/>
                <w:numId w:val="39"/>
              </w:numPr>
              <w:spacing w:before="120" w:after="120"/>
              <w:rPr>
                <w:rFonts w:ascii="FS Me Light" w:hAnsi="FS Me Light"/>
                <w:sz w:val="24"/>
                <w:szCs w:val="24"/>
                <w:lang w:val="en-US"/>
              </w:rPr>
            </w:pPr>
            <w:r w:rsidRPr="00D63F85">
              <w:rPr>
                <w:rFonts w:ascii="FS Me Light" w:hAnsi="FS Me Light"/>
                <w:sz w:val="24"/>
                <w:szCs w:val="24"/>
              </w:rPr>
              <w:t xml:space="preserve">Excellent spoken and written communication skills – </w:t>
            </w:r>
            <w:r w:rsidRPr="00D64883">
              <w:rPr>
                <w:rFonts w:ascii="FS Me Light" w:hAnsi="FS Me Light"/>
                <w:sz w:val="24"/>
                <w:szCs w:val="24"/>
              </w:rPr>
              <w:t>the ability to be an effective, credible and persuasive connector and advocate.</w:t>
            </w:r>
            <w:r w:rsidRPr="00D63F85">
              <w:rPr>
                <w:rFonts w:ascii="FS Me Light" w:hAnsi="FS Me Light"/>
                <w:sz w:val="24"/>
                <w:szCs w:val="24"/>
              </w:rPr>
              <w:t xml:space="preserve"> </w:t>
            </w:r>
          </w:p>
        </w:tc>
        <w:tc>
          <w:tcPr>
            <w:tcW w:w="4077" w:type="dxa"/>
          </w:tcPr>
          <w:p w14:paraId="4456CDC2" w14:textId="77777777" w:rsidR="00D63F85" w:rsidRPr="00D63F85" w:rsidRDefault="00D63F85" w:rsidP="00202F81">
            <w:pPr>
              <w:spacing w:after="240"/>
              <w:rPr>
                <w:rFonts w:ascii="FS Me Light" w:hAnsi="FS Me Light"/>
                <w:sz w:val="24"/>
                <w:szCs w:val="24"/>
                <w:lang w:val="en-US"/>
              </w:rPr>
            </w:pPr>
          </w:p>
        </w:tc>
      </w:tr>
      <w:tr w:rsidR="00D63F85" w:rsidRPr="00D63F85" w14:paraId="7F95FE82" w14:textId="77777777" w:rsidTr="00102464">
        <w:tc>
          <w:tcPr>
            <w:tcW w:w="1838" w:type="dxa"/>
          </w:tcPr>
          <w:p w14:paraId="6315238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Experience</w:t>
            </w:r>
          </w:p>
        </w:tc>
        <w:tc>
          <w:tcPr>
            <w:tcW w:w="8647" w:type="dxa"/>
          </w:tcPr>
          <w:p w14:paraId="3D002C49" w14:textId="0843875C" w:rsidR="00D63F85" w:rsidRPr="00D64883" w:rsidRDefault="001D286B" w:rsidP="00D63F85">
            <w:pPr>
              <w:numPr>
                <w:ilvl w:val="0"/>
                <w:numId w:val="45"/>
              </w:numPr>
              <w:spacing w:before="120" w:after="120"/>
              <w:rPr>
                <w:rFonts w:ascii="FS Me Light" w:hAnsi="FS Me Light"/>
                <w:bCs/>
                <w:sz w:val="24"/>
                <w:szCs w:val="24"/>
              </w:rPr>
            </w:pPr>
            <w:r w:rsidRPr="00D64883">
              <w:rPr>
                <w:rFonts w:ascii="FS Me Light" w:hAnsi="FS Me Light"/>
                <w:bCs/>
                <w:sz w:val="24"/>
                <w:szCs w:val="24"/>
              </w:rPr>
              <w:t>Building</w:t>
            </w:r>
            <w:r w:rsidR="00D63F85" w:rsidRPr="00D64883">
              <w:rPr>
                <w:rFonts w:ascii="FS Me Light" w:hAnsi="FS Me Light"/>
                <w:bCs/>
                <w:sz w:val="24"/>
                <w:szCs w:val="24"/>
              </w:rPr>
              <w:t xml:space="preserve"> </w:t>
            </w:r>
            <w:r w:rsidRPr="00D64883">
              <w:rPr>
                <w:rFonts w:ascii="FS Me Light" w:hAnsi="FS Me Light"/>
                <w:bCs/>
                <w:sz w:val="24"/>
                <w:szCs w:val="24"/>
              </w:rPr>
              <w:t xml:space="preserve">and maintain </w:t>
            </w:r>
            <w:r w:rsidR="00D63F85" w:rsidRPr="00D64883">
              <w:rPr>
                <w:rFonts w:ascii="FS Me Light" w:hAnsi="FS Me Light"/>
                <w:bCs/>
                <w:sz w:val="24"/>
                <w:szCs w:val="24"/>
              </w:rPr>
              <w:t>effective relationships</w:t>
            </w:r>
            <w:r w:rsidRPr="00D64883">
              <w:rPr>
                <w:rFonts w:ascii="FS Me Light" w:hAnsi="FS Me Light"/>
                <w:bCs/>
                <w:sz w:val="24"/>
                <w:szCs w:val="24"/>
              </w:rPr>
              <w:t>, internally and externally,</w:t>
            </w:r>
            <w:r w:rsidR="00D63F85" w:rsidRPr="00D64883">
              <w:rPr>
                <w:rFonts w:ascii="FS Me Light" w:hAnsi="FS Me Light"/>
                <w:bCs/>
                <w:sz w:val="24"/>
                <w:szCs w:val="24"/>
              </w:rPr>
              <w:t xml:space="preserve"> </w:t>
            </w:r>
            <w:r w:rsidRPr="00D64883">
              <w:rPr>
                <w:rFonts w:ascii="FS Me Light" w:hAnsi="FS Me Light"/>
                <w:bCs/>
                <w:sz w:val="24"/>
                <w:szCs w:val="24"/>
              </w:rPr>
              <w:t xml:space="preserve">and </w:t>
            </w:r>
            <w:r w:rsidR="00D63F85" w:rsidRPr="00D64883">
              <w:rPr>
                <w:rFonts w:ascii="FS Me Light" w:hAnsi="FS Me Light"/>
                <w:bCs/>
                <w:sz w:val="24"/>
                <w:szCs w:val="24"/>
              </w:rPr>
              <w:t>connect</w:t>
            </w:r>
            <w:r w:rsidRPr="00D64883">
              <w:rPr>
                <w:rFonts w:ascii="FS Me Light" w:hAnsi="FS Me Light"/>
                <w:bCs/>
                <w:sz w:val="24"/>
                <w:szCs w:val="24"/>
              </w:rPr>
              <w:t>ing</w:t>
            </w:r>
            <w:r w:rsidR="00D63F85" w:rsidRPr="00D64883">
              <w:rPr>
                <w:rFonts w:ascii="FS Me Light" w:hAnsi="FS Me Light"/>
                <w:bCs/>
                <w:sz w:val="24"/>
                <w:szCs w:val="24"/>
              </w:rPr>
              <w:t xml:space="preserve"> different interest groups, communities and organisations to support </w:t>
            </w:r>
            <w:r w:rsidR="001A4C13">
              <w:rPr>
                <w:rFonts w:ascii="FS Me Light" w:hAnsi="FS Me Light"/>
                <w:bCs/>
                <w:sz w:val="24"/>
                <w:szCs w:val="24"/>
              </w:rPr>
              <w:t>the Welsh Language</w:t>
            </w:r>
          </w:p>
          <w:p w14:paraId="4AAFC23D" w14:textId="138A7F19" w:rsidR="00D63F85" w:rsidRPr="00D64883" w:rsidRDefault="00D63F85" w:rsidP="00D63F85">
            <w:pPr>
              <w:numPr>
                <w:ilvl w:val="0"/>
                <w:numId w:val="45"/>
              </w:numPr>
              <w:spacing w:before="120" w:after="120"/>
              <w:rPr>
                <w:rFonts w:ascii="FS Me Light" w:hAnsi="FS Me Light"/>
                <w:bCs/>
                <w:sz w:val="24"/>
                <w:szCs w:val="24"/>
              </w:rPr>
            </w:pPr>
            <w:r w:rsidRPr="00D64883">
              <w:rPr>
                <w:rFonts w:ascii="FS Me Light" w:hAnsi="FS Me Light"/>
                <w:bCs/>
                <w:sz w:val="24"/>
                <w:szCs w:val="24"/>
              </w:rPr>
              <w:t>An ability to find new and imaginative ways of delivering change</w:t>
            </w:r>
            <w:r w:rsidR="001A4C13">
              <w:rPr>
                <w:rFonts w:ascii="FS Me Light" w:hAnsi="FS Me Light"/>
                <w:bCs/>
                <w:sz w:val="24"/>
                <w:szCs w:val="24"/>
              </w:rPr>
              <w:t xml:space="preserve"> in relation to the use of the Welsh Language</w:t>
            </w:r>
          </w:p>
          <w:p w14:paraId="53BB7035" w14:textId="3B61EBAC" w:rsidR="00D63F85" w:rsidRPr="00D63F85" w:rsidRDefault="00D63F85" w:rsidP="00D63F85">
            <w:pPr>
              <w:numPr>
                <w:ilvl w:val="0"/>
                <w:numId w:val="45"/>
              </w:numPr>
              <w:spacing w:before="120" w:after="120"/>
              <w:rPr>
                <w:rFonts w:ascii="FS Me Light" w:hAnsi="FS Me Light"/>
                <w:bCs/>
                <w:sz w:val="24"/>
                <w:szCs w:val="24"/>
              </w:rPr>
            </w:pPr>
            <w:r w:rsidRPr="00D63F85">
              <w:rPr>
                <w:rFonts w:ascii="FS Me Light" w:hAnsi="FS Me Light"/>
                <w:bCs/>
                <w:sz w:val="24"/>
                <w:szCs w:val="24"/>
              </w:rPr>
              <w:lastRenderedPageBreak/>
              <w:t xml:space="preserve">Experience of </w:t>
            </w:r>
            <w:r w:rsidR="004E5864">
              <w:rPr>
                <w:rFonts w:ascii="FS Me Light" w:hAnsi="FS Me Light"/>
                <w:bCs/>
                <w:sz w:val="24"/>
                <w:szCs w:val="24"/>
              </w:rPr>
              <w:t>working with</w:t>
            </w:r>
            <w:r w:rsidRPr="00D63F85">
              <w:rPr>
                <w:rFonts w:ascii="FS Me Light" w:hAnsi="FS Me Light"/>
                <w:bCs/>
                <w:sz w:val="24"/>
                <w:szCs w:val="24"/>
              </w:rPr>
              <w:t xml:space="preserve"> diverse networks and </w:t>
            </w:r>
            <w:r w:rsidR="00352CD1">
              <w:rPr>
                <w:rFonts w:ascii="FS Me Light" w:hAnsi="FS Me Light"/>
                <w:bCs/>
                <w:sz w:val="24"/>
                <w:szCs w:val="24"/>
              </w:rPr>
              <w:t>partnerships</w:t>
            </w:r>
          </w:p>
        </w:tc>
        <w:tc>
          <w:tcPr>
            <w:tcW w:w="4077" w:type="dxa"/>
          </w:tcPr>
          <w:p w14:paraId="58CC771F" w14:textId="44243C46" w:rsidR="00D63F85" w:rsidRPr="00D63F85" w:rsidRDefault="00D63F85" w:rsidP="00D63F85">
            <w:pPr>
              <w:numPr>
                <w:ilvl w:val="0"/>
                <w:numId w:val="39"/>
              </w:numPr>
              <w:spacing w:after="240"/>
              <w:ind w:left="453"/>
              <w:rPr>
                <w:rFonts w:ascii="FS Me Light" w:hAnsi="FS Me Light"/>
                <w:sz w:val="24"/>
                <w:szCs w:val="24"/>
                <w:lang w:val="en-US"/>
              </w:rPr>
            </w:pPr>
            <w:r w:rsidRPr="00D63F85">
              <w:rPr>
                <w:rFonts w:ascii="FS Me Light" w:hAnsi="FS Me Light"/>
                <w:bCs/>
                <w:sz w:val="24"/>
                <w:szCs w:val="24"/>
              </w:rPr>
              <w:lastRenderedPageBreak/>
              <w:t xml:space="preserve">Experience of </w:t>
            </w:r>
            <w:r w:rsidR="005C7EDC">
              <w:rPr>
                <w:rFonts w:ascii="FS Me Light" w:hAnsi="FS Me Light"/>
                <w:bCs/>
                <w:sz w:val="24"/>
                <w:szCs w:val="24"/>
              </w:rPr>
              <w:t>introducing</w:t>
            </w:r>
            <w:r w:rsidRPr="00D63F85">
              <w:rPr>
                <w:rFonts w:ascii="FS Me Light" w:hAnsi="FS Me Light"/>
                <w:bCs/>
                <w:sz w:val="24"/>
                <w:szCs w:val="24"/>
              </w:rPr>
              <w:t xml:space="preserve"> Welsh language </w:t>
            </w:r>
            <w:r w:rsidR="005C7EDC">
              <w:rPr>
                <w:rFonts w:ascii="FS Me Light" w:hAnsi="FS Me Light"/>
                <w:bCs/>
                <w:sz w:val="24"/>
                <w:szCs w:val="24"/>
              </w:rPr>
              <w:t xml:space="preserve">initiatives </w:t>
            </w:r>
            <w:r w:rsidRPr="00D63F85">
              <w:rPr>
                <w:rFonts w:ascii="FS Me Light" w:hAnsi="FS Me Light"/>
                <w:bCs/>
                <w:sz w:val="24"/>
                <w:szCs w:val="24"/>
              </w:rPr>
              <w:t>in an organisational setting</w:t>
            </w:r>
          </w:p>
          <w:p w14:paraId="3702C03F" w14:textId="77777777" w:rsidR="00D63F85" w:rsidRPr="00D63F85" w:rsidRDefault="00D63F85" w:rsidP="00D63F85">
            <w:pPr>
              <w:numPr>
                <w:ilvl w:val="0"/>
                <w:numId w:val="39"/>
              </w:numPr>
              <w:spacing w:after="240"/>
              <w:ind w:left="453"/>
              <w:rPr>
                <w:rFonts w:ascii="FS Me Light" w:hAnsi="FS Me Light"/>
                <w:sz w:val="24"/>
                <w:szCs w:val="24"/>
                <w:lang w:val="en-US"/>
              </w:rPr>
            </w:pPr>
            <w:r w:rsidRPr="00D63F85">
              <w:rPr>
                <w:rFonts w:ascii="FS Me Light" w:hAnsi="FS Me Light"/>
                <w:bCs/>
                <w:sz w:val="24"/>
                <w:szCs w:val="24"/>
              </w:rPr>
              <w:lastRenderedPageBreak/>
              <w:t>Experience of developing partnerships on a local and national level</w:t>
            </w:r>
          </w:p>
        </w:tc>
      </w:tr>
      <w:tr w:rsidR="00D63F85" w:rsidRPr="00D63F85" w14:paraId="0593548F" w14:textId="77777777" w:rsidTr="00102464">
        <w:tc>
          <w:tcPr>
            <w:tcW w:w="1838" w:type="dxa"/>
          </w:tcPr>
          <w:p w14:paraId="3851C853"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lastRenderedPageBreak/>
              <w:t>Attributes</w:t>
            </w:r>
          </w:p>
        </w:tc>
        <w:tc>
          <w:tcPr>
            <w:tcW w:w="8647" w:type="dxa"/>
          </w:tcPr>
          <w:p w14:paraId="057E2AAB" w14:textId="5437936C" w:rsidR="005A2154" w:rsidRDefault="005A2154" w:rsidP="00D63F85">
            <w:pPr>
              <w:numPr>
                <w:ilvl w:val="0"/>
                <w:numId w:val="40"/>
              </w:numPr>
              <w:spacing w:before="120" w:after="120"/>
              <w:ind w:left="714" w:hanging="357"/>
              <w:rPr>
                <w:rFonts w:ascii="FS Me Light" w:hAnsi="FS Me Light"/>
                <w:sz w:val="24"/>
                <w:szCs w:val="24"/>
                <w:lang w:val="en-US"/>
              </w:rPr>
            </w:pPr>
            <w:r>
              <w:rPr>
                <w:rFonts w:ascii="FS Me Light" w:hAnsi="FS Me Light"/>
                <w:sz w:val="24"/>
                <w:szCs w:val="24"/>
              </w:rPr>
              <w:t>The ability to inspire people to embrace the Welsh language and be an engaging and encouraging advocate</w:t>
            </w:r>
          </w:p>
          <w:p w14:paraId="0236900F" w14:textId="77777777" w:rsidR="00D63F85" w:rsidRPr="00D63F85" w:rsidRDefault="00D63F85" w:rsidP="00D63F85">
            <w:pPr>
              <w:numPr>
                <w:ilvl w:val="0"/>
                <w:numId w:val="40"/>
              </w:numPr>
              <w:spacing w:before="120" w:after="120"/>
              <w:ind w:left="714" w:hanging="357"/>
              <w:rPr>
                <w:rFonts w:ascii="FS Me Light" w:hAnsi="FS Me Light"/>
                <w:sz w:val="24"/>
                <w:szCs w:val="24"/>
                <w:lang w:val="en-US"/>
              </w:rPr>
            </w:pPr>
            <w:r w:rsidRPr="00D63F85">
              <w:rPr>
                <w:rFonts w:ascii="FS Me Light" w:hAnsi="FS Me Light"/>
                <w:bCs/>
                <w:sz w:val="24"/>
                <w:szCs w:val="24"/>
              </w:rPr>
              <w:t>The ability to manage and execute a diverse programme of projects and tasks</w:t>
            </w:r>
          </w:p>
          <w:p w14:paraId="02412F4C" w14:textId="77777777" w:rsidR="00D63F85" w:rsidRPr="00D63F85" w:rsidRDefault="00D63F85" w:rsidP="00D63F85">
            <w:pPr>
              <w:numPr>
                <w:ilvl w:val="0"/>
                <w:numId w:val="40"/>
              </w:numPr>
              <w:spacing w:before="120" w:after="120"/>
              <w:ind w:left="714" w:hanging="357"/>
              <w:rPr>
                <w:rFonts w:ascii="FS Me Light" w:hAnsi="FS Me Light"/>
                <w:sz w:val="24"/>
                <w:szCs w:val="24"/>
                <w:lang w:val="en-US"/>
              </w:rPr>
            </w:pPr>
            <w:r w:rsidRPr="00D63F85">
              <w:rPr>
                <w:rFonts w:ascii="FS Me Light" w:hAnsi="FS Me Light"/>
                <w:sz w:val="24"/>
                <w:szCs w:val="24"/>
              </w:rPr>
              <w:t>Outcome orientated with the determination to drive tasks through to practical completion</w:t>
            </w:r>
          </w:p>
          <w:p w14:paraId="19C031A8" w14:textId="130B43E5" w:rsidR="00D63F85" w:rsidRPr="00D63F85" w:rsidRDefault="00F00455" w:rsidP="00D63F85">
            <w:pPr>
              <w:numPr>
                <w:ilvl w:val="0"/>
                <w:numId w:val="40"/>
              </w:numPr>
              <w:spacing w:before="120" w:after="120"/>
              <w:ind w:left="714" w:hanging="357"/>
              <w:rPr>
                <w:rFonts w:ascii="FS Me Light" w:hAnsi="FS Me Light"/>
                <w:sz w:val="24"/>
                <w:szCs w:val="24"/>
                <w:lang w:val="en-US"/>
              </w:rPr>
            </w:pPr>
            <w:r w:rsidRPr="00F00455">
              <w:rPr>
                <w:rFonts w:ascii="FS Me Light" w:hAnsi="FS Me Light"/>
                <w:sz w:val="24"/>
                <w:szCs w:val="24"/>
              </w:rPr>
              <w:t>Capable of making decisions, understanding the processes and procedures around those decisions and the impact on Welsh language policy and strategy</w:t>
            </w:r>
            <w:r w:rsidR="00D63F85" w:rsidRPr="00D64883">
              <w:rPr>
                <w:rFonts w:ascii="FS Me Light" w:hAnsi="FS Me Light"/>
                <w:sz w:val="24"/>
                <w:szCs w:val="24"/>
              </w:rPr>
              <w:t xml:space="preserve"> </w:t>
            </w:r>
            <w:r w:rsidR="00D63F85" w:rsidRPr="00D63F85">
              <w:rPr>
                <w:rFonts w:ascii="FS Me Light" w:hAnsi="FS Me Light"/>
                <w:sz w:val="24"/>
                <w:szCs w:val="24"/>
              </w:rPr>
              <w:t>and understanding the processes and procedures around those decisions</w:t>
            </w:r>
            <w:r>
              <w:rPr>
                <w:rFonts w:ascii="FS Me Light" w:hAnsi="FS Me Light"/>
                <w:sz w:val="24"/>
                <w:szCs w:val="24"/>
              </w:rPr>
              <w:t>.</w:t>
            </w:r>
          </w:p>
          <w:p w14:paraId="7D3DC999" w14:textId="77777777" w:rsidR="00D63F85" w:rsidRPr="00D63F85" w:rsidRDefault="00D63F85" w:rsidP="00D63F85">
            <w:pPr>
              <w:numPr>
                <w:ilvl w:val="0"/>
                <w:numId w:val="40"/>
              </w:numPr>
              <w:spacing w:before="120" w:after="120"/>
              <w:ind w:left="714" w:hanging="357"/>
              <w:rPr>
                <w:rFonts w:ascii="FS Me Light" w:hAnsi="FS Me Light"/>
                <w:sz w:val="24"/>
                <w:szCs w:val="24"/>
                <w:lang w:val="en-US"/>
              </w:rPr>
            </w:pPr>
            <w:r w:rsidRPr="00D63F85">
              <w:rPr>
                <w:rFonts w:ascii="FS Me Light" w:hAnsi="FS Me Light"/>
                <w:sz w:val="24"/>
                <w:szCs w:val="24"/>
              </w:rPr>
              <w:t>The ability to be self</w:t>
            </w:r>
            <w:r w:rsidRPr="00D63F85">
              <w:rPr>
                <w:rFonts w:ascii="FS Me Light" w:hAnsi="FS Me Light"/>
                <w:sz w:val="24"/>
                <w:szCs w:val="24"/>
              </w:rPr>
              <w:noBreakHyphen/>
              <w:t>servicing and to work with a minimum of direct supervision</w:t>
            </w:r>
          </w:p>
          <w:p w14:paraId="65D0703E" w14:textId="77777777" w:rsidR="00D63F85" w:rsidRPr="00927BFA" w:rsidRDefault="00D63F85" w:rsidP="00D63F85">
            <w:pPr>
              <w:numPr>
                <w:ilvl w:val="0"/>
                <w:numId w:val="40"/>
              </w:numPr>
              <w:spacing w:before="120" w:after="120"/>
              <w:ind w:left="714" w:hanging="357"/>
              <w:rPr>
                <w:rFonts w:ascii="FS Me Light" w:hAnsi="FS Me Light"/>
                <w:sz w:val="24"/>
                <w:szCs w:val="24"/>
                <w:lang w:val="en-US"/>
              </w:rPr>
            </w:pPr>
            <w:r w:rsidRPr="00D63F85">
              <w:rPr>
                <w:rFonts w:ascii="FS Me Light" w:hAnsi="FS Me Light"/>
                <w:sz w:val="24"/>
                <w:szCs w:val="24"/>
              </w:rPr>
              <w:t>The ability and willingness to frequently travel throughout Wales and to work unsocial hours when the need arises</w:t>
            </w:r>
          </w:p>
          <w:p w14:paraId="466BE76A" w14:textId="5492444E" w:rsidR="00927BFA" w:rsidRPr="00D63F85" w:rsidRDefault="006B4BF5" w:rsidP="00D63F85">
            <w:pPr>
              <w:numPr>
                <w:ilvl w:val="0"/>
                <w:numId w:val="40"/>
              </w:numPr>
              <w:spacing w:before="120" w:after="120"/>
              <w:ind w:left="714" w:hanging="357"/>
              <w:rPr>
                <w:rFonts w:ascii="FS Me Light" w:hAnsi="FS Me Light"/>
                <w:sz w:val="24"/>
                <w:szCs w:val="24"/>
                <w:lang w:val="en-US"/>
              </w:rPr>
            </w:pPr>
            <w:r>
              <w:rPr>
                <w:rFonts w:ascii="FS Me Light" w:hAnsi="FS Me Light"/>
                <w:sz w:val="24"/>
                <w:szCs w:val="24"/>
                <w:lang w:val="en-US"/>
              </w:rPr>
              <w:t>A working knowledge of the arts and cultural sector in Wales</w:t>
            </w:r>
          </w:p>
        </w:tc>
        <w:tc>
          <w:tcPr>
            <w:tcW w:w="4077" w:type="dxa"/>
          </w:tcPr>
          <w:p w14:paraId="3499A673" w14:textId="77777777" w:rsidR="00D63F85" w:rsidRPr="00D63F85" w:rsidRDefault="00D63F85" w:rsidP="00D63F85">
            <w:pPr>
              <w:spacing w:after="240"/>
              <w:rPr>
                <w:rFonts w:ascii="FS Me Light" w:hAnsi="FS Me Light"/>
                <w:sz w:val="24"/>
                <w:szCs w:val="24"/>
                <w:lang w:val="en-US"/>
              </w:rPr>
            </w:pPr>
          </w:p>
        </w:tc>
      </w:tr>
      <w:tr w:rsidR="00D63F85" w:rsidRPr="00D63F85" w14:paraId="593429E8" w14:textId="77777777" w:rsidTr="00102464">
        <w:tc>
          <w:tcPr>
            <w:tcW w:w="1838" w:type="dxa"/>
          </w:tcPr>
          <w:p w14:paraId="001FB01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Welsh language</w:t>
            </w:r>
          </w:p>
        </w:tc>
        <w:tc>
          <w:tcPr>
            <w:tcW w:w="8647" w:type="dxa"/>
          </w:tcPr>
          <w:p w14:paraId="5AB245E7" w14:textId="77777777" w:rsidR="00D63F85" w:rsidRPr="00D63F85" w:rsidRDefault="00D63F85" w:rsidP="00D63F85">
            <w:pPr>
              <w:rPr>
                <w:rFonts w:ascii="FS Me Light" w:hAnsi="FS Me Light"/>
                <w:sz w:val="24"/>
                <w:szCs w:val="24"/>
                <w:lang w:eastAsia="en-GB"/>
              </w:rPr>
            </w:pPr>
            <w:r w:rsidRPr="00D63F85">
              <w:rPr>
                <w:rFonts w:ascii="FS Me Light" w:hAnsi="FS Me Light"/>
                <w:sz w:val="24"/>
                <w:szCs w:val="24"/>
              </w:rPr>
              <w:t xml:space="preserve">Fluency in Welsh (both written and spoken) to a minimum of Level 3 of this matrix </w:t>
            </w:r>
            <w:hyperlink r:id="rId14" w:history="1">
              <w:r w:rsidRPr="00D63F85">
                <w:rPr>
                  <w:rFonts w:ascii="FS Me Light" w:hAnsi="FS Me Light"/>
                  <w:color w:val="0000FF"/>
                  <w:sz w:val="24"/>
                  <w:szCs w:val="24"/>
                  <w:u w:val="single"/>
                </w:rPr>
                <w:t>https://learnwelsh.cymru/media/3239/151217description_sgiliau.pdf</w:t>
              </w:r>
            </w:hyperlink>
            <w:r w:rsidRPr="00D63F85">
              <w:rPr>
                <w:rFonts w:ascii="FS Me Light" w:hAnsi="FS Me Light"/>
                <w:sz w:val="24"/>
                <w:szCs w:val="24"/>
                <w:lang w:eastAsia="en-GB"/>
              </w:rPr>
              <w:t xml:space="preserve"> W</w:t>
            </w:r>
            <w:r w:rsidRPr="00D63F85">
              <w:rPr>
                <w:rFonts w:ascii="FS Me Light" w:hAnsi="FS Me Light"/>
                <w:sz w:val="24"/>
                <w:szCs w:val="24"/>
              </w:rPr>
              <w:t>e can support you to develop and improve your language skills further.</w:t>
            </w:r>
          </w:p>
        </w:tc>
        <w:tc>
          <w:tcPr>
            <w:tcW w:w="4077" w:type="dxa"/>
          </w:tcPr>
          <w:p w14:paraId="0430A4EF" w14:textId="77777777" w:rsidR="00D63F85" w:rsidRPr="00D63F85" w:rsidRDefault="00D63F85" w:rsidP="00D63F85">
            <w:pPr>
              <w:spacing w:after="240"/>
              <w:rPr>
                <w:rFonts w:ascii="FS Me Light" w:hAnsi="FS Me Light"/>
                <w:sz w:val="24"/>
                <w:szCs w:val="24"/>
                <w:lang w:val="en-US"/>
              </w:rPr>
            </w:pPr>
          </w:p>
        </w:tc>
      </w:tr>
    </w:tbl>
    <w:p w14:paraId="41389541" w14:textId="77777777" w:rsidR="00D63F85" w:rsidRPr="00D63F85" w:rsidRDefault="00D63F85" w:rsidP="00D63F85">
      <w:pPr>
        <w:spacing w:after="240"/>
        <w:rPr>
          <w:color w:val="auto"/>
          <w:lang w:val="en-US"/>
        </w:rPr>
      </w:pPr>
    </w:p>
    <w:p w14:paraId="32C2AEA3" w14:textId="77777777" w:rsidR="00D63F85" w:rsidRPr="00D63F85" w:rsidRDefault="00D63F85" w:rsidP="00D63F85">
      <w:pPr>
        <w:spacing w:after="240"/>
        <w:rPr>
          <w:color w:val="auto"/>
        </w:rPr>
      </w:pPr>
    </w:p>
    <w:p w14:paraId="71B27CC0" w14:textId="77777777" w:rsidR="00D63F85" w:rsidRPr="00D63F85" w:rsidRDefault="00D63F85" w:rsidP="00D63F85">
      <w:pPr>
        <w:spacing w:after="240"/>
        <w:rPr>
          <w:color w:val="auto"/>
        </w:rPr>
      </w:pPr>
    </w:p>
    <w:p w14:paraId="3654B1EF" w14:textId="77777777" w:rsidR="005D139B" w:rsidRPr="006A3308" w:rsidRDefault="005D139B" w:rsidP="006A3308">
      <w:pPr>
        <w:pStyle w:val="BodyText"/>
        <w:rPr>
          <w:rStyle w:val="FootnoteReference"/>
          <w:vertAlign w:val="baseline"/>
        </w:rPr>
      </w:pPr>
    </w:p>
    <w:sectPr w:rsidR="005D139B" w:rsidRPr="006A3308" w:rsidSect="00202F81">
      <w:headerReference w:type="default" r:id="rId15"/>
      <w:pgSz w:w="16840" w:h="11910" w:orient="landscape"/>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FABC" w14:textId="77777777" w:rsidR="00DF2C54" w:rsidRDefault="00DF2C54" w:rsidP="00FA7AAD">
      <w:pPr>
        <w:spacing w:before="0" w:line="240" w:lineRule="auto"/>
      </w:pPr>
      <w:r>
        <w:separator/>
      </w:r>
    </w:p>
  </w:endnote>
  <w:endnote w:type="continuationSeparator" w:id="0">
    <w:p w14:paraId="2D118329" w14:textId="77777777" w:rsidR="00DF2C54" w:rsidRDefault="00DF2C54" w:rsidP="00FA7AAD">
      <w:pPr>
        <w:spacing w:before="0" w:line="240" w:lineRule="auto"/>
      </w:pPr>
      <w:r>
        <w:continuationSeparator/>
      </w:r>
    </w:p>
  </w:endnote>
  <w:endnote w:type="continuationNotice" w:id="1">
    <w:p w14:paraId="4BC4F250" w14:textId="77777777" w:rsidR="00DF2C54" w:rsidRDefault="00DF2C5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7CCA" w14:textId="77777777" w:rsidR="00DF2C54" w:rsidRDefault="00DF2C54" w:rsidP="00FA7AAD">
      <w:pPr>
        <w:spacing w:before="0" w:line="240" w:lineRule="auto"/>
      </w:pPr>
      <w:r>
        <w:separator/>
      </w:r>
    </w:p>
  </w:footnote>
  <w:footnote w:type="continuationSeparator" w:id="0">
    <w:p w14:paraId="6064A23B" w14:textId="77777777" w:rsidR="00DF2C54" w:rsidRDefault="00DF2C54" w:rsidP="00FA7AAD">
      <w:pPr>
        <w:spacing w:before="0" w:line="240" w:lineRule="auto"/>
      </w:pPr>
      <w:r>
        <w:continuationSeparator/>
      </w:r>
    </w:p>
  </w:footnote>
  <w:footnote w:type="continuationNotice" w:id="1">
    <w:p w14:paraId="06C700F8" w14:textId="77777777" w:rsidR="00DF2C54" w:rsidRDefault="00DF2C5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A57C" w14:textId="77777777" w:rsidR="00D63F85" w:rsidRDefault="00D63F85"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2003" w14:textId="09C849CF" w:rsidR="00D63F85" w:rsidRDefault="00CD4F4F" w:rsidP="005F748A">
    <w:pPr>
      <w:pStyle w:val="Header"/>
      <w:jc w:val="right"/>
    </w:pPr>
    <w:r>
      <w:rPr>
        <w:noProof/>
      </w:rPr>
      <w:drawing>
        <wp:inline distT="0" distB="0" distL="0" distR="0" wp14:anchorId="57494B43" wp14:editId="31D93444">
          <wp:extent cx="2878649"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422" cy="51780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6790"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472571"/>
    <w:multiLevelType w:val="hybridMultilevel"/>
    <w:tmpl w:val="2E6A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2033A3"/>
    <w:multiLevelType w:val="hybridMultilevel"/>
    <w:tmpl w:val="60B686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7A335C"/>
    <w:multiLevelType w:val="hybridMultilevel"/>
    <w:tmpl w:val="0A0E056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727D71"/>
    <w:multiLevelType w:val="hybridMultilevel"/>
    <w:tmpl w:val="7DAEEEC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E52B4F"/>
    <w:multiLevelType w:val="hybridMultilevel"/>
    <w:tmpl w:val="95C0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6"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9F0FDA"/>
    <w:multiLevelType w:val="hybridMultilevel"/>
    <w:tmpl w:val="2846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EF6478"/>
    <w:multiLevelType w:val="hybridMultilevel"/>
    <w:tmpl w:val="4932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5"/>
  </w:num>
  <w:num w:numId="13">
    <w:abstractNumId w:val="19"/>
  </w:num>
  <w:num w:numId="14">
    <w:abstractNumId w:val="15"/>
  </w:num>
  <w:num w:numId="15">
    <w:abstractNumId w:val="15"/>
    <w:lvlOverride w:ilvl="0">
      <w:startOverride w:val="1"/>
    </w:lvlOverride>
  </w:num>
  <w:num w:numId="16">
    <w:abstractNumId w:val="32"/>
  </w:num>
  <w:num w:numId="17">
    <w:abstractNumId w:val="28"/>
  </w:num>
  <w:num w:numId="18">
    <w:abstractNumId w:val="43"/>
  </w:num>
  <w:num w:numId="19">
    <w:abstractNumId w:val="17"/>
  </w:num>
  <w:num w:numId="20">
    <w:abstractNumId w:val="22"/>
  </w:num>
  <w:num w:numId="21">
    <w:abstractNumId w:val="36"/>
  </w:num>
  <w:num w:numId="22">
    <w:abstractNumId w:val="16"/>
  </w:num>
  <w:num w:numId="23">
    <w:abstractNumId w:val="27"/>
  </w:num>
  <w:num w:numId="24">
    <w:abstractNumId w:val="31"/>
  </w:num>
  <w:num w:numId="25">
    <w:abstractNumId w:val="10"/>
  </w:num>
  <w:num w:numId="26">
    <w:abstractNumId w:val="35"/>
  </w:num>
  <w:num w:numId="27">
    <w:abstractNumId w:val="34"/>
  </w:num>
  <w:num w:numId="28">
    <w:abstractNumId w:val="20"/>
  </w:num>
  <w:num w:numId="29">
    <w:abstractNumId w:val="42"/>
  </w:num>
  <w:num w:numId="30">
    <w:abstractNumId w:val="40"/>
  </w:num>
  <w:num w:numId="31">
    <w:abstractNumId w:val="33"/>
  </w:num>
  <w:num w:numId="32">
    <w:abstractNumId w:val="18"/>
  </w:num>
  <w:num w:numId="33">
    <w:abstractNumId w:val="39"/>
  </w:num>
  <w:num w:numId="34">
    <w:abstractNumId w:val="12"/>
  </w:num>
  <w:num w:numId="35">
    <w:abstractNumId w:val="24"/>
  </w:num>
  <w:num w:numId="36">
    <w:abstractNumId w:val="29"/>
  </w:num>
  <w:num w:numId="37">
    <w:abstractNumId w:val="41"/>
  </w:num>
  <w:num w:numId="38">
    <w:abstractNumId w:val="37"/>
  </w:num>
  <w:num w:numId="39">
    <w:abstractNumId w:val="38"/>
  </w:num>
  <w:num w:numId="40">
    <w:abstractNumId w:val="21"/>
  </w:num>
  <w:num w:numId="41">
    <w:abstractNumId w:val="26"/>
  </w:num>
  <w:num w:numId="42">
    <w:abstractNumId w:val="23"/>
  </w:num>
  <w:num w:numId="43">
    <w:abstractNumId w:val="30"/>
  </w:num>
  <w:num w:numId="44">
    <w:abstractNumId w:val="14"/>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662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85"/>
    <w:rsid w:val="00012F38"/>
    <w:rsid w:val="00037DA4"/>
    <w:rsid w:val="00040A31"/>
    <w:rsid w:val="00044127"/>
    <w:rsid w:val="00067540"/>
    <w:rsid w:val="000727B4"/>
    <w:rsid w:val="0009320A"/>
    <w:rsid w:val="000976DC"/>
    <w:rsid w:val="000A6D00"/>
    <w:rsid w:val="000B4B05"/>
    <w:rsid w:val="000B5973"/>
    <w:rsid w:val="000C52E5"/>
    <w:rsid w:val="000C647F"/>
    <w:rsid w:val="000C7E69"/>
    <w:rsid w:val="000E0E50"/>
    <w:rsid w:val="000F2ED7"/>
    <w:rsid w:val="000F66CF"/>
    <w:rsid w:val="00102235"/>
    <w:rsid w:val="0010360B"/>
    <w:rsid w:val="001243EF"/>
    <w:rsid w:val="0012721A"/>
    <w:rsid w:val="00131DB3"/>
    <w:rsid w:val="0014782F"/>
    <w:rsid w:val="00154F86"/>
    <w:rsid w:val="00157BC5"/>
    <w:rsid w:val="00164841"/>
    <w:rsid w:val="001668CA"/>
    <w:rsid w:val="001A4C13"/>
    <w:rsid w:val="001C1A4E"/>
    <w:rsid w:val="001D286B"/>
    <w:rsid w:val="001D5249"/>
    <w:rsid w:val="001D7639"/>
    <w:rsid w:val="001F3C92"/>
    <w:rsid w:val="001F704A"/>
    <w:rsid w:val="00202F81"/>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162C7"/>
    <w:rsid w:val="0033189A"/>
    <w:rsid w:val="00341575"/>
    <w:rsid w:val="003439AE"/>
    <w:rsid w:val="00352CD1"/>
    <w:rsid w:val="0035373E"/>
    <w:rsid w:val="00362821"/>
    <w:rsid w:val="003667D6"/>
    <w:rsid w:val="00366F48"/>
    <w:rsid w:val="00373131"/>
    <w:rsid w:val="003752CF"/>
    <w:rsid w:val="00392A42"/>
    <w:rsid w:val="003A43E9"/>
    <w:rsid w:val="003B1BFC"/>
    <w:rsid w:val="003B4E64"/>
    <w:rsid w:val="003C08CA"/>
    <w:rsid w:val="003C11BF"/>
    <w:rsid w:val="003D0BC0"/>
    <w:rsid w:val="003D0EA7"/>
    <w:rsid w:val="003D3681"/>
    <w:rsid w:val="003D46C9"/>
    <w:rsid w:val="003D63D7"/>
    <w:rsid w:val="003E01F4"/>
    <w:rsid w:val="003E1EB3"/>
    <w:rsid w:val="003E3388"/>
    <w:rsid w:val="003E5E79"/>
    <w:rsid w:val="003F03D9"/>
    <w:rsid w:val="003F1FCA"/>
    <w:rsid w:val="003F7B15"/>
    <w:rsid w:val="004224E0"/>
    <w:rsid w:val="00435FE0"/>
    <w:rsid w:val="004524EF"/>
    <w:rsid w:val="00460F64"/>
    <w:rsid w:val="004709AC"/>
    <w:rsid w:val="00470F9A"/>
    <w:rsid w:val="00484869"/>
    <w:rsid w:val="00494E9E"/>
    <w:rsid w:val="00496489"/>
    <w:rsid w:val="004A1A06"/>
    <w:rsid w:val="004B0C4D"/>
    <w:rsid w:val="004B3526"/>
    <w:rsid w:val="004B5C36"/>
    <w:rsid w:val="004B6AAA"/>
    <w:rsid w:val="004E5864"/>
    <w:rsid w:val="004E5963"/>
    <w:rsid w:val="004F3FD2"/>
    <w:rsid w:val="00517C9C"/>
    <w:rsid w:val="00520C14"/>
    <w:rsid w:val="0053054E"/>
    <w:rsid w:val="00530B4D"/>
    <w:rsid w:val="0053127E"/>
    <w:rsid w:val="00531B3D"/>
    <w:rsid w:val="00532018"/>
    <w:rsid w:val="00533EA3"/>
    <w:rsid w:val="005520AC"/>
    <w:rsid w:val="00560193"/>
    <w:rsid w:val="00563AC3"/>
    <w:rsid w:val="005758E8"/>
    <w:rsid w:val="00586CD5"/>
    <w:rsid w:val="005947D1"/>
    <w:rsid w:val="005A2154"/>
    <w:rsid w:val="005B09B5"/>
    <w:rsid w:val="005B2760"/>
    <w:rsid w:val="005B539E"/>
    <w:rsid w:val="005C4A78"/>
    <w:rsid w:val="005C7EDC"/>
    <w:rsid w:val="005D1046"/>
    <w:rsid w:val="005D139B"/>
    <w:rsid w:val="005D74C0"/>
    <w:rsid w:val="00607EA6"/>
    <w:rsid w:val="006108AA"/>
    <w:rsid w:val="0062390D"/>
    <w:rsid w:val="00636FBA"/>
    <w:rsid w:val="00637639"/>
    <w:rsid w:val="00684557"/>
    <w:rsid w:val="00686420"/>
    <w:rsid w:val="00693D6C"/>
    <w:rsid w:val="006A271C"/>
    <w:rsid w:val="006A3308"/>
    <w:rsid w:val="006A4AD0"/>
    <w:rsid w:val="006A5D0B"/>
    <w:rsid w:val="006A7A1B"/>
    <w:rsid w:val="006B14A7"/>
    <w:rsid w:val="006B272E"/>
    <w:rsid w:val="006B4BF5"/>
    <w:rsid w:val="006B6F4A"/>
    <w:rsid w:val="006C4FFC"/>
    <w:rsid w:val="006E6482"/>
    <w:rsid w:val="006F02CB"/>
    <w:rsid w:val="006F359E"/>
    <w:rsid w:val="00702783"/>
    <w:rsid w:val="00727AB5"/>
    <w:rsid w:val="00727B49"/>
    <w:rsid w:val="00727ED6"/>
    <w:rsid w:val="00737387"/>
    <w:rsid w:val="00752615"/>
    <w:rsid w:val="007542D2"/>
    <w:rsid w:val="007636DB"/>
    <w:rsid w:val="00772CCA"/>
    <w:rsid w:val="00773641"/>
    <w:rsid w:val="0077778E"/>
    <w:rsid w:val="00781098"/>
    <w:rsid w:val="00781BE2"/>
    <w:rsid w:val="007864C3"/>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40A73"/>
    <w:rsid w:val="00854A0F"/>
    <w:rsid w:val="00855B09"/>
    <w:rsid w:val="00855CFF"/>
    <w:rsid w:val="00861617"/>
    <w:rsid w:val="00861856"/>
    <w:rsid w:val="00861A55"/>
    <w:rsid w:val="008678A7"/>
    <w:rsid w:val="00871B06"/>
    <w:rsid w:val="0087400A"/>
    <w:rsid w:val="008940B6"/>
    <w:rsid w:val="008B5020"/>
    <w:rsid w:val="008E0ACB"/>
    <w:rsid w:val="00907EA9"/>
    <w:rsid w:val="00910790"/>
    <w:rsid w:val="00915ACE"/>
    <w:rsid w:val="00923CA1"/>
    <w:rsid w:val="00927BFA"/>
    <w:rsid w:val="00930FB5"/>
    <w:rsid w:val="009338BC"/>
    <w:rsid w:val="009618F9"/>
    <w:rsid w:val="009817C3"/>
    <w:rsid w:val="00984076"/>
    <w:rsid w:val="00984419"/>
    <w:rsid w:val="00987E67"/>
    <w:rsid w:val="009943D9"/>
    <w:rsid w:val="00995861"/>
    <w:rsid w:val="009A3EFC"/>
    <w:rsid w:val="009A44B3"/>
    <w:rsid w:val="009A58CB"/>
    <w:rsid w:val="009A5D75"/>
    <w:rsid w:val="009B3E09"/>
    <w:rsid w:val="009D457C"/>
    <w:rsid w:val="009F6639"/>
    <w:rsid w:val="00A04705"/>
    <w:rsid w:val="00A103DE"/>
    <w:rsid w:val="00A1064E"/>
    <w:rsid w:val="00A2011F"/>
    <w:rsid w:val="00A341D5"/>
    <w:rsid w:val="00A4790A"/>
    <w:rsid w:val="00A55D0E"/>
    <w:rsid w:val="00A757EA"/>
    <w:rsid w:val="00A80752"/>
    <w:rsid w:val="00A82D29"/>
    <w:rsid w:val="00A906BD"/>
    <w:rsid w:val="00A9167A"/>
    <w:rsid w:val="00A95916"/>
    <w:rsid w:val="00AA2D74"/>
    <w:rsid w:val="00AB513B"/>
    <w:rsid w:val="00AC3885"/>
    <w:rsid w:val="00AC5BB5"/>
    <w:rsid w:val="00AD2D63"/>
    <w:rsid w:val="00AD3307"/>
    <w:rsid w:val="00AE10FB"/>
    <w:rsid w:val="00AE30DC"/>
    <w:rsid w:val="00B10AB8"/>
    <w:rsid w:val="00B128E7"/>
    <w:rsid w:val="00B23F57"/>
    <w:rsid w:val="00B317F2"/>
    <w:rsid w:val="00B358A5"/>
    <w:rsid w:val="00B42829"/>
    <w:rsid w:val="00B47BB5"/>
    <w:rsid w:val="00B56473"/>
    <w:rsid w:val="00B56936"/>
    <w:rsid w:val="00B81720"/>
    <w:rsid w:val="00B83CEA"/>
    <w:rsid w:val="00B85466"/>
    <w:rsid w:val="00B85B7D"/>
    <w:rsid w:val="00B91F24"/>
    <w:rsid w:val="00BB07EA"/>
    <w:rsid w:val="00BB3869"/>
    <w:rsid w:val="00BB4273"/>
    <w:rsid w:val="00BC054E"/>
    <w:rsid w:val="00BC6EA1"/>
    <w:rsid w:val="00C069BE"/>
    <w:rsid w:val="00C07562"/>
    <w:rsid w:val="00C126FD"/>
    <w:rsid w:val="00C154B4"/>
    <w:rsid w:val="00C2161A"/>
    <w:rsid w:val="00C24C78"/>
    <w:rsid w:val="00C259ED"/>
    <w:rsid w:val="00C26874"/>
    <w:rsid w:val="00C36265"/>
    <w:rsid w:val="00C63E97"/>
    <w:rsid w:val="00C86BF7"/>
    <w:rsid w:val="00C90FD2"/>
    <w:rsid w:val="00C9554F"/>
    <w:rsid w:val="00CA3476"/>
    <w:rsid w:val="00CA646A"/>
    <w:rsid w:val="00CC1C7E"/>
    <w:rsid w:val="00CC2E6A"/>
    <w:rsid w:val="00CC33C7"/>
    <w:rsid w:val="00CC622B"/>
    <w:rsid w:val="00CC7EE9"/>
    <w:rsid w:val="00CD09E4"/>
    <w:rsid w:val="00CD4F4F"/>
    <w:rsid w:val="00CD71F6"/>
    <w:rsid w:val="00CE106E"/>
    <w:rsid w:val="00CE318A"/>
    <w:rsid w:val="00CE3EF1"/>
    <w:rsid w:val="00CF1797"/>
    <w:rsid w:val="00CF19D1"/>
    <w:rsid w:val="00CF33D3"/>
    <w:rsid w:val="00CF4458"/>
    <w:rsid w:val="00D02484"/>
    <w:rsid w:val="00D03CA4"/>
    <w:rsid w:val="00D07E29"/>
    <w:rsid w:val="00D20E53"/>
    <w:rsid w:val="00D33088"/>
    <w:rsid w:val="00D373AD"/>
    <w:rsid w:val="00D4068A"/>
    <w:rsid w:val="00D451F1"/>
    <w:rsid w:val="00D61228"/>
    <w:rsid w:val="00D613B8"/>
    <w:rsid w:val="00D63F85"/>
    <w:rsid w:val="00D64883"/>
    <w:rsid w:val="00D71CAC"/>
    <w:rsid w:val="00D762EF"/>
    <w:rsid w:val="00D76423"/>
    <w:rsid w:val="00D83654"/>
    <w:rsid w:val="00D85464"/>
    <w:rsid w:val="00D86F84"/>
    <w:rsid w:val="00D96E30"/>
    <w:rsid w:val="00DA1110"/>
    <w:rsid w:val="00DB72C5"/>
    <w:rsid w:val="00DD0CAB"/>
    <w:rsid w:val="00DF2C54"/>
    <w:rsid w:val="00E017AB"/>
    <w:rsid w:val="00E1262B"/>
    <w:rsid w:val="00E13916"/>
    <w:rsid w:val="00E1595B"/>
    <w:rsid w:val="00E2024A"/>
    <w:rsid w:val="00E348B3"/>
    <w:rsid w:val="00E412D9"/>
    <w:rsid w:val="00E45794"/>
    <w:rsid w:val="00E6085D"/>
    <w:rsid w:val="00E61F84"/>
    <w:rsid w:val="00E925DA"/>
    <w:rsid w:val="00E933F8"/>
    <w:rsid w:val="00E96C14"/>
    <w:rsid w:val="00EA7271"/>
    <w:rsid w:val="00EA7E6E"/>
    <w:rsid w:val="00EB31CC"/>
    <w:rsid w:val="00EB3F21"/>
    <w:rsid w:val="00EC0BF2"/>
    <w:rsid w:val="00EC1777"/>
    <w:rsid w:val="00ED3D0A"/>
    <w:rsid w:val="00ED4C4E"/>
    <w:rsid w:val="00EE7185"/>
    <w:rsid w:val="00EF4A3C"/>
    <w:rsid w:val="00EF55E5"/>
    <w:rsid w:val="00EF7A64"/>
    <w:rsid w:val="00F00455"/>
    <w:rsid w:val="00F125FF"/>
    <w:rsid w:val="00F14052"/>
    <w:rsid w:val="00F1621C"/>
    <w:rsid w:val="00F20636"/>
    <w:rsid w:val="00F35D3B"/>
    <w:rsid w:val="00F5219E"/>
    <w:rsid w:val="00F53D06"/>
    <w:rsid w:val="00F579D8"/>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354"/>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09c,#069"/>
    </o:shapedefaults>
    <o:shapelayout v:ext="edit">
      <o:idmap v:ext="edit" data="1"/>
    </o:shapelayout>
  </w:shapeDefaults>
  <w:decimalSymbol w:val="."/>
  <w:listSeparator w:val=","/>
  <w14:docId w14:val="3F3BBBDE"/>
  <w15:chartTrackingRefBased/>
  <w15:docId w15:val="{D4CEF9BF-877A-4210-977F-83DDCE2C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styleId="CommentText">
    <w:name w:val="annotation text"/>
    <w:basedOn w:val="Normal"/>
    <w:link w:val="CommentTextChar"/>
    <w:uiPriority w:val="99"/>
    <w:semiHidden/>
    <w:unhideWhenUsed/>
    <w:rsid w:val="00D63F85"/>
    <w:pPr>
      <w:spacing w:line="240" w:lineRule="auto"/>
    </w:pPr>
    <w:rPr>
      <w:sz w:val="20"/>
      <w:szCs w:val="20"/>
    </w:rPr>
  </w:style>
  <w:style w:type="character" w:customStyle="1" w:styleId="CommentTextChar">
    <w:name w:val="Comment Text Char"/>
    <w:basedOn w:val="DefaultParagraphFont"/>
    <w:link w:val="CommentText"/>
    <w:uiPriority w:val="99"/>
    <w:semiHidden/>
    <w:rsid w:val="00D63F85"/>
    <w:rPr>
      <w:sz w:val="20"/>
      <w:szCs w:val="20"/>
      <w:lang w:val="en-GB"/>
    </w:rPr>
  </w:style>
  <w:style w:type="character" w:styleId="CommentReference">
    <w:name w:val="annotation reference"/>
    <w:basedOn w:val="DefaultParagraphFont"/>
    <w:uiPriority w:val="99"/>
    <w:semiHidden/>
    <w:unhideWhenUsed/>
    <w:rsid w:val="00D63F85"/>
    <w:rPr>
      <w:sz w:val="16"/>
      <w:szCs w:val="16"/>
    </w:rPr>
  </w:style>
  <w:style w:type="paragraph" w:styleId="CommentSubject">
    <w:name w:val="annotation subject"/>
    <w:basedOn w:val="CommentText"/>
    <w:next w:val="CommentText"/>
    <w:link w:val="CommentSubjectChar"/>
    <w:uiPriority w:val="99"/>
    <w:semiHidden/>
    <w:unhideWhenUsed/>
    <w:rsid w:val="009943D9"/>
    <w:rPr>
      <w:b/>
      <w:bCs/>
    </w:rPr>
  </w:style>
  <w:style w:type="character" w:customStyle="1" w:styleId="CommentSubjectChar">
    <w:name w:val="Comment Subject Char"/>
    <w:basedOn w:val="CommentTextChar"/>
    <w:link w:val="CommentSubject"/>
    <w:uiPriority w:val="99"/>
    <w:semiHidden/>
    <w:rsid w:val="009943D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ts.wales/resources/welsh-language-mapping-re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welsh.cymru/media/3239/151217description_sgiliau.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OFFICIAL-SENSITIVE</Security_x0020_Marking>
    <RNumber xmlns="f9ce7b62-b777-4779-aabc-67296a301bff">R0000636729</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6C515-5AB7-4460-91A4-EDED74E7CAED}"/>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1BE1FB17-B800-42F9-9581-1F7A4CD0D51B}"/>
</file>

<file path=customXml/itemProps4.xml><?xml version="1.0" encoding="utf-8"?>
<ds:datastoreItem xmlns:ds="http://schemas.openxmlformats.org/officeDocument/2006/customXml" ds:itemID="{BDCD6ED3-C1FB-4927-986C-456D1B55FCD0}"/>
</file>

<file path=docProps/app.xml><?xml version="1.0" encoding="utf-8"?>
<Properties xmlns="http://schemas.openxmlformats.org/officeDocument/2006/extended-properties" xmlns:vt="http://schemas.openxmlformats.org/officeDocument/2006/docPropsVTypes">
  <Template>Normal.dotm</Template>
  <TotalTime>10</TotalTime>
  <Pages>7</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Wynne</dc:creator>
  <cp:keywords/>
  <dc:description/>
  <cp:lastModifiedBy>Eirian Castellini</cp:lastModifiedBy>
  <cp:revision>7</cp:revision>
  <cp:lastPrinted>2019-10-17T11:07:00Z</cp:lastPrinted>
  <dcterms:created xsi:type="dcterms:W3CDTF">2021-06-07T06:58:00Z</dcterms:created>
  <dcterms:modified xsi:type="dcterms:W3CDTF">2021-06-18T13:00:00Z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WebId">
    <vt:lpwstr>{f9ce7b62-b777-4779-aabc-67296a301bff}</vt:lpwstr>
  </property>
  <property fmtid="{D5CDD505-2E9C-101B-9397-08002B2CF9AE}" pid="6" name="RecordPoint_ActiveItemSiteId">
    <vt:lpwstr>{7b27078a-0544-42b7-8b00-a97e94acea45}</vt:lpwstr>
  </property>
  <property fmtid="{D5CDD505-2E9C-101B-9397-08002B2CF9AE}" pid="7" name="RecordPoint_ActiveItemListId">
    <vt:lpwstr>{54b54e16-dc5f-480a-a3dc-553dd3687c9f}</vt:lpwstr>
  </property>
  <property fmtid="{D5CDD505-2E9C-101B-9397-08002B2CF9AE}" pid="8" name="RecordPoint_ActiveItemUniqueId">
    <vt:lpwstr>{3b75e5bf-324d-41c7-918a-7271888223f9}</vt:lpwstr>
  </property>
  <property fmtid="{D5CDD505-2E9C-101B-9397-08002B2CF9AE}" pid="9" name="RecordPoint_SubmissionCompleted">
    <vt:lpwstr>2021-06-18T14:00:04.2344589+01:00</vt:lpwstr>
  </property>
  <property fmtid="{D5CDD505-2E9C-101B-9397-08002B2CF9AE}" pid="10" name="RecordPoint_SubmissionDate">
    <vt:lpwstr/>
  </property>
  <property fmtid="{D5CDD505-2E9C-101B-9397-08002B2CF9AE}" pid="11" name="RecordPoint_RecordNumberSubmitted">
    <vt:lpwstr>R0000636729</vt:lpwstr>
  </property>
  <property fmtid="{D5CDD505-2E9C-101B-9397-08002B2CF9AE}" pid="12" name="RecordPoint_ActiveItemMoved">
    <vt:lpwstr/>
  </property>
  <property fmtid="{D5CDD505-2E9C-101B-9397-08002B2CF9AE}" pid="13" name="RecordPoint_RecordFormat">
    <vt:lpwstr/>
  </property>
</Properties>
</file>